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DE5AF" w14:textId="77777777" w:rsidR="00AA7C3F" w:rsidRPr="00E63B22" w:rsidRDefault="00AA7C3F" w:rsidP="00AA7C3F">
      <w:pPr>
        <w:jc w:val="both"/>
        <w:rPr>
          <w:rFonts w:ascii="Calibri Light" w:hAnsi="Calibri Light" w:cs="Calibri Light"/>
          <w:color w:val="000000"/>
          <w:sz w:val="28"/>
          <w:szCs w:val="28"/>
        </w:rPr>
      </w:pPr>
    </w:p>
    <w:p w14:paraId="73F119ED" w14:textId="77777777" w:rsidR="00AA7C3F" w:rsidRPr="00E63B22" w:rsidRDefault="00AA7C3F" w:rsidP="00AA7C3F">
      <w:pPr>
        <w:jc w:val="both"/>
        <w:rPr>
          <w:rFonts w:ascii="Calibri Light" w:hAnsi="Calibri Light" w:cs="Calibri Light"/>
          <w:b/>
          <w:bCs/>
          <w:color w:val="000000"/>
          <w:sz w:val="28"/>
          <w:szCs w:val="28"/>
        </w:rPr>
      </w:pPr>
      <w:r w:rsidRPr="00E63B22">
        <w:rPr>
          <w:rFonts w:ascii="Calibri Light" w:hAnsi="Calibri Light" w:cs="Calibri Light"/>
          <w:b/>
          <w:bCs/>
          <w:color w:val="000000"/>
          <w:sz w:val="28"/>
          <w:szCs w:val="28"/>
        </w:rPr>
        <w:t>GRUPPO IREN E ASSOCIAZIONI DEI CONSUMATORI: AL VIA PROTOCOLLO DI INTESA PER DEFINIRE LE MODALITA’ DI ADESIONE ALLA PROPOSTA DI RIMBORSO DELLE QUOTE DI DEPURAZIONE IN PROVINCIA DI GENOVA</w:t>
      </w:r>
    </w:p>
    <w:p w14:paraId="037C9183" w14:textId="77777777" w:rsidR="00AA7C3F" w:rsidRPr="001D71A1" w:rsidRDefault="00AA7C3F" w:rsidP="00AA7C3F">
      <w:pPr>
        <w:jc w:val="both"/>
        <w:rPr>
          <w:rFonts w:ascii="Calibri Light" w:hAnsi="Calibri Light" w:cs="Calibri Light"/>
          <w:b/>
          <w:bCs/>
          <w:color w:val="000000"/>
          <w:sz w:val="20"/>
          <w:szCs w:val="20"/>
        </w:rPr>
      </w:pPr>
    </w:p>
    <w:p w14:paraId="5CE6FE2B" w14:textId="77777777" w:rsidR="00AA7C3F" w:rsidRDefault="00AA7C3F" w:rsidP="00AA7C3F">
      <w:pPr>
        <w:jc w:val="both"/>
        <w:rPr>
          <w:rFonts w:ascii="Calibri Light" w:hAnsi="Calibri Light" w:cs="Calibri Light"/>
          <w:color w:val="000000"/>
          <w:sz w:val="20"/>
          <w:szCs w:val="20"/>
        </w:rPr>
      </w:pPr>
    </w:p>
    <w:p w14:paraId="24B19E93" w14:textId="77D89D1C" w:rsidR="00AA7C3F" w:rsidRPr="00E63B22" w:rsidRDefault="00AA7C3F" w:rsidP="00AA7C3F">
      <w:pPr>
        <w:jc w:val="both"/>
        <w:rPr>
          <w:rFonts w:ascii="Calibri Light" w:hAnsi="Calibri Light" w:cs="Calibri Light"/>
          <w:color w:val="000000"/>
          <w:sz w:val="22"/>
          <w:szCs w:val="22"/>
        </w:rPr>
      </w:pPr>
      <w:r w:rsidRPr="00E63B22">
        <w:rPr>
          <w:rFonts w:ascii="Calibri Light" w:hAnsi="Calibri Light" w:cs="Calibri Light"/>
          <w:color w:val="000000"/>
          <w:sz w:val="22"/>
          <w:szCs w:val="22"/>
        </w:rPr>
        <w:t>Genova, 1</w:t>
      </w:r>
      <w:r w:rsidR="00E63B22" w:rsidRPr="00E63B22">
        <w:rPr>
          <w:rFonts w:ascii="Calibri Light" w:hAnsi="Calibri Light" w:cs="Calibri Light"/>
          <w:color w:val="000000"/>
          <w:sz w:val="22"/>
          <w:szCs w:val="22"/>
        </w:rPr>
        <w:t>6</w:t>
      </w:r>
      <w:r w:rsidRPr="00E63B22">
        <w:rPr>
          <w:rFonts w:ascii="Calibri Light" w:hAnsi="Calibri Light" w:cs="Calibri Light"/>
          <w:color w:val="000000"/>
          <w:sz w:val="22"/>
          <w:szCs w:val="22"/>
        </w:rPr>
        <w:t xml:space="preserve"> maggio 2024</w:t>
      </w:r>
    </w:p>
    <w:p w14:paraId="4D1D36E8" w14:textId="77777777" w:rsidR="00AA7C3F" w:rsidRPr="00E63B22" w:rsidRDefault="00AA7C3F" w:rsidP="00AA7C3F">
      <w:pPr>
        <w:jc w:val="both"/>
        <w:rPr>
          <w:rFonts w:ascii="Calibri Light" w:hAnsi="Calibri Light" w:cs="Calibri Light"/>
          <w:color w:val="000000"/>
          <w:sz w:val="22"/>
          <w:szCs w:val="22"/>
        </w:rPr>
      </w:pPr>
    </w:p>
    <w:p w14:paraId="74D04363" w14:textId="77777777" w:rsidR="00AA7C3F" w:rsidRPr="00E63B22" w:rsidRDefault="00AA7C3F" w:rsidP="00AA7C3F">
      <w:pPr>
        <w:jc w:val="both"/>
        <w:rPr>
          <w:rFonts w:ascii="Calibri Light" w:hAnsi="Calibri Light" w:cs="Calibri Light"/>
          <w:color w:val="000000"/>
          <w:sz w:val="22"/>
          <w:szCs w:val="22"/>
        </w:rPr>
      </w:pPr>
      <w:r w:rsidRPr="00E63B22">
        <w:rPr>
          <w:rFonts w:ascii="Calibri Light" w:hAnsi="Calibri Light" w:cs="Calibri Light"/>
          <w:color w:val="000000"/>
          <w:sz w:val="22"/>
          <w:szCs w:val="22"/>
        </w:rPr>
        <w:t>Sono proseguite per diverse settimane gli incontri fra le diverse società del Gruppo Iren che gestiscono il servizio idrico in Provincia di Genova (</w:t>
      </w:r>
      <w:r w:rsidRPr="00E63B22">
        <w:rPr>
          <w:rFonts w:ascii="Calibri Light" w:hAnsi="Calibri Light" w:cs="Calibri Light"/>
          <w:i/>
          <w:iCs/>
          <w:color w:val="000000"/>
          <w:sz w:val="22"/>
          <w:szCs w:val="22"/>
        </w:rPr>
        <w:t xml:space="preserve">IRETI, </w:t>
      </w:r>
      <w:proofErr w:type="spellStart"/>
      <w:r w:rsidRPr="00E63B22">
        <w:rPr>
          <w:rFonts w:ascii="Calibri Light" w:hAnsi="Calibri Light" w:cs="Calibri Light"/>
          <w:i/>
          <w:iCs/>
          <w:color w:val="000000"/>
          <w:sz w:val="22"/>
          <w:szCs w:val="22"/>
        </w:rPr>
        <w:t>Egua</w:t>
      </w:r>
      <w:proofErr w:type="spellEnd"/>
      <w:r w:rsidRPr="00E63B22">
        <w:rPr>
          <w:rFonts w:ascii="Calibri Light" w:hAnsi="Calibri Light" w:cs="Calibri Light"/>
          <w:i/>
          <w:iCs/>
          <w:color w:val="000000"/>
          <w:sz w:val="22"/>
          <w:szCs w:val="22"/>
        </w:rPr>
        <w:t xml:space="preserve">, AMTER, IREN Acqua Tigullio) </w:t>
      </w:r>
      <w:r w:rsidRPr="00E63B22">
        <w:rPr>
          <w:rFonts w:ascii="Calibri Light" w:hAnsi="Calibri Light" w:cs="Calibri Light"/>
          <w:color w:val="000000"/>
          <w:sz w:val="22"/>
          <w:szCs w:val="22"/>
        </w:rPr>
        <w:t xml:space="preserve">e le Associazioni dei Consumatori iscritte all’elenco regionale di cui alla </w:t>
      </w:r>
      <w:proofErr w:type="spellStart"/>
      <w:r w:rsidRPr="00E63B22">
        <w:rPr>
          <w:rFonts w:ascii="Calibri Light" w:hAnsi="Calibri Light" w:cs="Calibri Light"/>
          <w:color w:val="000000"/>
          <w:sz w:val="22"/>
          <w:szCs w:val="22"/>
        </w:rPr>
        <w:t>l.r</w:t>
      </w:r>
      <w:proofErr w:type="spellEnd"/>
      <w:r w:rsidRPr="00E63B22">
        <w:rPr>
          <w:rFonts w:ascii="Calibri Light" w:hAnsi="Calibri Light" w:cs="Calibri Light"/>
          <w:color w:val="000000"/>
          <w:sz w:val="22"/>
          <w:szCs w:val="22"/>
        </w:rPr>
        <w:t>. 6/2012 (</w:t>
      </w:r>
      <w:r w:rsidRPr="00E63B22">
        <w:rPr>
          <w:rFonts w:ascii="Calibri Light" w:hAnsi="Calibri Light" w:cs="Calibri Light"/>
          <w:i/>
          <w:iCs/>
          <w:color w:val="000000"/>
          <w:sz w:val="22"/>
          <w:szCs w:val="22"/>
        </w:rPr>
        <w:t xml:space="preserve">Adiconsum, Adoc, </w:t>
      </w:r>
      <w:proofErr w:type="spellStart"/>
      <w:r w:rsidRPr="00E63B22">
        <w:rPr>
          <w:rFonts w:ascii="Calibri Light" w:hAnsi="Calibri Light" w:cs="Calibri Light"/>
          <w:i/>
          <w:iCs/>
          <w:color w:val="000000"/>
          <w:sz w:val="22"/>
          <w:szCs w:val="22"/>
        </w:rPr>
        <w:t>Assoutenti</w:t>
      </w:r>
      <w:proofErr w:type="spellEnd"/>
      <w:r w:rsidRPr="00E63B22">
        <w:rPr>
          <w:rFonts w:ascii="Calibri Light" w:hAnsi="Calibri Light" w:cs="Calibri Light"/>
          <w:i/>
          <w:iCs/>
          <w:color w:val="000000"/>
          <w:sz w:val="22"/>
          <w:szCs w:val="22"/>
        </w:rPr>
        <w:t>, Casa del Consumatore, Codacons, Federconsumatori, Lega Consumatori, Sportello del Consumatore</w:t>
      </w:r>
      <w:r w:rsidRPr="00E63B22">
        <w:rPr>
          <w:rFonts w:ascii="Calibri Light" w:hAnsi="Calibri Light" w:cs="Calibri Light"/>
          <w:color w:val="000000"/>
          <w:sz w:val="22"/>
          <w:szCs w:val="22"/>
        </w:rPr>
        <w:t xml:space="preserve">) per definire l’iter della restituzione dei canoni di depurazione ai clienti residenti nei Comuni non dotati di tale servizio. </w:t>
      </w:r>
    </w:p>
    <w:p w14:paraId="74B61663" w14:textId="77777777" w:rsidR="00AA7C3F" w:rsidRPr="00E63B22" w:rsidRDefault="00AA7C3F" w:rsidP="00AA7C3F">
      <w:pPr>
        <w:jc w:val="both"/>
        <w:rPr>
          <w:rFonts w:ascii="Calibri Light" w:hAnsi="Calibri Light" w:cs="Calibri Light"/>
          <w:color w:val="000000"/>
          <w:sz w:val="22"/>
          <w:szCs w:val="22"/>
        </w:rPr>
      </w:pPr>
    </w:p>
    <w:p w14:paraId="0885C3B0" w14:textId="77777777" w:rsidR="00AA7C3F" w:rsidRPr="00E63B22" w:rsidRDefault="00AA7C3F" w:rsidP="00AA7C3F">
      <w:pPr>
        <w:jc w:val="both"/>
        <w:rPr>
          <w:rFonts w:ascii="Calibri Light" w:hAnsi="Calibri Light" w:cs="Calibri Light"/>
          <w:color w:val="000000"/>
          <w:sz w:val="22"/>
          <w:szCs w:val="22"/>
        </w:rPr>
      </w:pPr>
      <w:r w:rsidRPr="00E63B22">
        <w:rPr>
          <w:rFonts w:ascii="Calibri Light" w:hAnsi="Calibri Light" w:cs="Calibri Light"/>
          <w:color w:val="000000"/>
          <w:sz w:val="22"/>
          <w:szCs w:val="22"/>
        </w:rPr>
        <w:t xml:space="preserve">La necessità di restituire la quota di depurazione deriva da una recente sentenza che ha sancito il principio per cui la stessa non è dovuta se l’utenza non è allacciata a un impianto dotato di trattamento completo dei reflui. </w:t>
      </w:r>
    </w:p>
    <w:p w14:paraId="0EB0E3D3" w14:textId="77777777" w:rsidR="00AA7C3F" w:rsidRPr="00E63B22" w:rsidRDefault="00AA7C3F" w:rsidP="00AA7C3F">
      <w:pPr>
        <w:jc w:val="both"/>
        <w:rPr>
          <w:rFonts w:ascii="Calibri Light" w:hAnsi="Calibri Light" w:cs="Calibri Light"/>
          <w:color w:val="000000"/>
          <w:sz w:val="22"/>
          <w:szCs w:val="22"/>
        </w:rPr>
      </w:pPr>
    </w:p>
    <w:p w14:paraId="3320C190" w14:textId="77777777" w:rsidR="00AA7C3F" w:rsidRPr="00E63B22" w:rsidRDefault="00AA7C3F" w:rsidP="00AA7C3F">
      <w:pPr>
        <w:jc w:val="both"/>
        <w:rPr>
          <w:rFonts w:ascii="Calibri Light" w:hAnsi="Calibri Light" w:cs="Calibri Light"/>
          <w:color w:val="000000"/>
          <w:sz w:val="22"/>
          <w:szCs w:val="22"/>
        </w:rPr>
      </w:pPr>
      <w:r w:rsidRPr="00E63B22">
        <w:rPr>
          <w:rFonts w:ascii="Calibri Light" w:hAnsi="Calibri Light" w:cs="Calibri Light"/>
          <w:color w:val="000000"/>
          <w:sz w:val="22"/>
          <w:szCs w:val="22"/>
        </w:rPr>
        <w:t xml:space="preserve">Sulla base di tale principio, è stato sottoscritto un protocollo di intesa tra Gestore e Associazioni dei Consumatori per agevolare i cittadini nella presentazione delle domande di adesione. </w:t>
      </w:r>
    </w:p>
    <w:p w14:paraId="0AAE75BA" w14:textId="77777777" w:rsidR="00AA7C3F" w:rsidRPr="00E63B22" w:rsidRDefault="00AA7C3F" w:rsidP="00AA7C3F">
      <w:pPr>
        <w:jc w:val="both"/>
        <w:rPr>
          <w:rFonts w:ascii="Calibri Light" w:hAnsi="Calibri Light" w:cs="Calibri Light"/>
          <w:color w:val="000000"/>
          <w:sz w:val="22"/>
          <w:szCs w:val="22"/>
        </w:rPr>
      </w:pPr>
    </w:p>
    <w:p w14:paraId="61E70DD3" w14:textId="77777777" w:rsidR="00AA7C3F" w:rsidRPr="00E63B22" w:rsidRDefault="00AA7C3F" w:rsidP="00AA7C3F">
      <w:pPr>
        <w:jc w:val="both"/>
        <w:rPr>
          <w:rFonts w:ascii="Calibri Light" w:hAnsi="Calibri Light" w:cs="Calibri Light"/>
          <w:color w:val="000000"/>
          <w:sz w:val="22"/>
          <w:szCs w:val="22"/>
        </w:rPr>
      </w:pPr>
      <w:r w:rsidRPr="00E63B22">
        <w:rPr>
          <w:rFonts w:ascii="Calibri Light" w:hAnsi="Calibri Light" w:cs="Calibri Light"/>
          <w:color w:val="000000"/>
          <w:sz w:val="22"/>
          <w:szCs w:val="22"/>
        </w:rPr>
        <w:t>La procedura per la presentazione delle domande e la restituzione degli importi è regolamentata da un provvedimento emesso dal Consiglio della Città Metropolitana in data 24 aprile 2024 in virtù dell’accordo raggiunto tra Gruppo Iren e Associazioni dei Consumatori. Le modalità per procedere con le domande di adesione saranno riportate sui siti internet del Gruppo Iren.</w:t>
      </w:r>
    </w:p>
    <w:p w14:paraId="780A4CC3" w14:textId="77777777" w:rsidR="00AA7C3F" w:rsidRPr="00E63B22" w:rsidRDefault="00AA7C3F" w:rsidP="00AA7C3F">
      <w:pPr>
        <w:jc w:val="both"/>
        <w:rPr>
          <w:rFonts w:ascii="Calibri Light" w:hAnsi="Calibri Light" w:cs="Calibri Light"/>
          <w:color w:val="000000"/>
          <w:sz w:val="22"/>
          <w:szCs w:val="22"/>
        </w:rPr>
      </w:pPr>
    </w:p>
    <w:p w14:paraId="3E2FD15F" w14:textId="77777777" w:rsidR="00AA7C3F" w:rsidRPr="00E63B22" w:rsidRDefault="00AA7C3F" w:rsidP="00AA7C3F">
      <w:pPr>
        <w:jc w:val="both"/>
        <w:rPr>
          <w:rFonts w:ascii="Calibri Light" w:hAnsi="Calibri Light" w:cs="Calibri Light"/>
          <w:i/>
          <w:iCs/>
          <w:color w:val="000000"/>
          <w:sz w:val="22"/>
          <w:szCs w:val="22"/>
        </w:rPr>
      </w:pPr>
      <w:r w:rsidRPr="00E63B22">
        <w:rPr>
          <w:rFonts w:ascii="Calibri Light" w:hAnsi="Calibri Light" w:cs="Calibri Light"/>
          <w:i/>
          <w:iCs/>
          <w:color w:val="000000"/>
          <w:sz w:val="22"/>
          <w:szCs w:val="22"/>
        </w:rPr>
        <w:t xml:space="preserve">“IRETI e le società del Gruppo che hanno la responsabilità della gestione del servizio idrico si sono da subito attivate, non appena promulgata la sentenza, per esentare dal canone gli aventi diritto </w:t>
      </w:r>
      <w:r w:rsidRPr="00E63B22">
        <w:rPr>
          <w:rFonts w:ascii="Calibri Light" w:hAnsi="Calibri Light" w:cs="Calibri Light"/>
          <w:color w:val="000000"/>
          <w:sz w:val="22"/>
          <w:szCs w:val="22"/>
        </w:rPr>
        <w:t xml:space="preserve">– ha spiegato Fabio Giuseppini, AD di IRETI e sottoscrittore del protocollo -, </w:t>
      </w:r>
      <w:r w:rsidRPr="00E63B22">
        <w:rPr>
          <w:rFonts w:ascii="Calibri Light" w:hAnsi="Calibri Light" w:cs="Calibri Light"/>
          <w:i/>
          <w:iCs/>
          <w:color w:val="000000"/>
          <w:sz w:val="22"/>
          <w:szCs w:val="22"/>
        </w:rPr>
        <w:t>ma resta da fare un complesso lavoro di ricostruzione delle somme erroneamente percepite negli anni passati. Per tale motivo siamo molto lieti di aver trovato una fattiva collaborazione da parte delle associazioni dei Consumatori, che, per la capillarità della loro presenza sul territorio, saranno sicuramente un aiuto prezioso soprattutto per le fasce di popolazione più anziana nell’espletamento delle pratiche.”</w:t>
      </w:r>
    </w:p>
    <w:p w14:paraId="4B7FFF28" w14:textId="77777777" w:rsidR="00AA7C3F" w:rsidRPr="00E63B22" w:rsidRDefault="00AA7C3F" w:rsidP="00AA7C3F">
      <w:pPr>
        <w:jc w:val="both"/>
        <w:rPr>
          <w:rFonts w:ascii="Calibri Light" w:hAnsi="Calibri Light" w:cs="Calibri Light"/>
          <w:color w:val="000000"/>
          <w:sz w:val="22"/>
          <w:szCs w:val="22"/>
        </w:rPr>
      </w:pPr>
    </w:p>
    <w:p w14:paraId="086C6C9D" w14:textId="77777777" w:rsidR="00AA7C3F" w:rsidRPr="00E63B22" w:rsidRDefault="00AA7C3F" w:rsidP="00AA7C3F">
      <w:pPr>
        <w:jc w:val="both"/>
        <w:rPr>
          <w:rFonts w:ascii="Calibri Light" w:hAnsi="Calibri Light" w:cs="Calibri Light"/>
          <w:color w:val="000000"/>
          <w:sz w:val="22"/>
          <w:szCs w:val="22"/>
        </w:rPr>
      </w:pPr>
      <w:r w:rsidRPr="00E63B22">
        <w:rPr>
          <w:rFonts w:ascii="Calibri Light" w:hAnsi="Calibri Light" w:cs="Calibri Light"/>
          <w:color w:val="000000"/>
          <w:sz w:val="22"/>
          <w:szCs w:val="22"/>
        </w:rPr>
        <w:t>“</w:t>
      </w:r>
      <w:r w:rsidRPr="00E63B22">
        <w:rPr>
          <w:rFonts w:ascii="Calibri Light" w:hAnsi="Calibri Light" w:cs="Calibri Light"/>
          <w:i/>
          <w:iCs/>
          <w:color w:val="000000"/>
          <w:sz w:val="22"/>
          <w:szCs w:val="22"/>
        </w:rPr>
        <w:t>Le associazioni liguri dei consumatori esprimono grande soddisfazione per l’intesa raggiunta che consente di rimborsare gli utenti che non hanno goduto del servizio di depurazione. In particolare, sottolineano l’apertura dell’azienda a procedure di rimborso più veloci per i clienti considerati vulnerabili che prevedono l’immediata restituzione dell’importo dovuto su richiesta degli interessati aventi diritto. Le associazioni liguri dei consumatori mettono a disposizione tutta la loro rete di sportelli in particolare nei Comuni interessati per favorire l’accesso degli utenti al portale messo a disposizione da Iren per chiedere il rimborso.</w:t>
      </w:r>
      <w:r w:rsidRPr="00E63B22">
        <w:rPr>
          <w:rFonts w:ascii="Calibri Light" w:hAnsi="Calibri Light" w:cs="Calibri Light"/>
          <w:color w:val="000000"/>
          <w:sz w:val="22"/>
          <w:szCs w:val="22"/>
        </w:rPr>
        <w:t>”</w:t>
      </w:r>
    </w:p>
    <w:p w14:paraId="6924F0FA" w14:textId="1EC8C22C" w:rsidR="004948B7" w:rsidRPr="00AA7C3F" w:rsidRDefault="004948B7" w:rsidP="00AA7C3F"/>
    <w:sectPr w:rsidR="004948B7" w:rsidRPr="00AA7C3F" w:rsidSect="00E63B22">
      <w:headerReference w:type="default" r:id="rId10"/>
      <w:footerReference w:type="default" r:id="rId11"/>
      <w:pgSz w:w="11900" w:h="16840"/>
      <w:pgMar w:top="3402" w:right="1134" w:bottom="1134" w:left="1134" w:header="0"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BC85D" w14:textId="77777777" w:rsidR="00290C0A" w:rsidRDefault="00290C0A" w:rsidP="006E2D5E">
      <w:r>
        <w:separator/>
      </w:r>
    </w:p>
  </w:endnote>
  <w:endnote w:type="continuationSeparator" w:id="0">
    <w:p w14:paraId="29CF68E4" w14:textId="77777777" w:rsidR="00290C0A" w:rsidRDefault="00290C0A" w:rsidP="006E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F297" w14:textId="7FE71E01" w:rsidR="006E2D5E" w:rsidRDefault="006E2D5E" w:rsidP="006E2D5E">
    <w:pPr>
      <w:pStyle w:val="Pidipa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71262" w14:textId="77777777" w:rsidR="00290C0A" w:rsidRDefault="00290C0A" w:rsidP="006E2D5E">
      <w:r>
        <w:separator/>
      </w:r>
    </w:p>
  </w:footnote>
  <w:footnote w:type="continuationSeparator" w:id="0">
    <w:p w14:paraId="6E8FF87A" w14:textId="77777777" w:rsidR="00290C0A" w:rsidRDefault="00290C0A" w:rsidP="006E2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697D" w14:textId="2E89BDAE" w:rsidR="006E2D5E" w:rsidRDefault="008161B2" w:rsidP="006E2D5E">
    <w:pPr>
      <w:pStyle w:val="Intestazione"/>
      <w:ind w:hanging="1134"/>
    </w:pPr>
    <w:r>
      <w:rPr>
        <w:noProof/>
      </w:rPr>
      <w:drawing>
        <wp:anchor distT="0" distB="0" distL="114300" distR="114300" simplePos="0" relativeHeight="251628032" behindDoc="0" locked="0" layoutInCell="1" allowOverlap="1" wp14:anchorId="6163B1E9" wp14:editId="201EF9BB">
          <wp:simplePos x="0" y="0"/>
          <wp:positionH relativeFrom="column">
            <wp:posOffset>2523490</wp:posOffset>
          </wp:positionH>
          <wp:positionV relativeFrom="paragraph">
            <wp:posOffset>673100</wp:posOffset>
          </wp:positionV>
          <wp:extent cx="874395" cy="730250"/>
          <wp:effectExtent l="0" t="0" r="1905" b="0"/>
          <wp:wrapTopAndBottom/>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rotWithShape="1">
                  <a:blip r:embed="rId1">
                    <a:extLst>
                      <a:ext uri="{28A0092B-C50C-407E-A947-70E740481C1C}">
                        <a14:useLocalDpi xmlns:a14="http://schemas.microsoft.com/office/drawing/2010/main" val="0"/>
                      </a:ext>
                    </a:extLst>
                  </a:blip>
                  <a:srcRect l="6567" t="19910" r="79678" b="20359"/>
                  <a:stretch/>
                </pic:blipFill>
                <pic:spPr bwMode="auto">
                  <a:xfrm>
                    <a:off x="0" y="0"/>
                    <a:ext cx="874395" cy="73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688" behindDoc="0" locked="0" layoutInCell="1" allowOverlap="1" wp14:anchorId="5DCF15DB" wp14:editId="0D1C0248">
          <wp:simplePos x="0" y="0"/>
          <wp:positionH relativeFrom="column">
            <wp:posOffset>2127885</wp:posOffset>
          </wp:positionH>
          <wp:positionV relativeFrom="page">
            <wp:posOffset>1684020</wp:posOffset>
          </wp:positionV>
          <wp:extent cx="829945" cy="217170"/>
          <wp:effectExtent l="0" t="0" r="8255" b="0"/>
          <wp:wrapTopAndBottom/>
          <wp:docPr id="7277249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24969"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829945" cy="2171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736" behindDoc="0" locked="0" layoutInCell="1" allowOverlap="1" wp14:anchorId="14A0828C" wp14:editId="78D47CAF">
          <wp:simplePos x="0" y="0"/>
          <wp:positionH relativeFrom="column">
            <wp:posOffset>2989580</wp:posOffset>
          </wp:positionH>
          <wp:positionV relativeFrom="page">
            <wp:posOffset>1618615</wp:posOffset>
          </wp:positionV>
          <wp:extent cx="617220" cy="401955"/>
          <wp:effectExtent l="0" t="0" r="0" b="0"/>
          <wp:wrapTopAndBottom/>
          <wp:docPr id="431644917" name="Immagine 1" descr="Immagine che contiene Carattere, logo, clipart,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32427" name="Immagine 1" descr="Immagine che contiene Carattere, logo, clipart,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617220" cy="4019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592" behindDoc="0" locked="0" layoutInCell="1" allowOverlap="1" wp14:anchorId="6D63735D" wp14:editId="3F721AC6">
          <wp:simplePos x="0" y="0"/>
          <wp:positionH relativeFrom="column">
            <wp:posOffset>3686810</wp:posOffset>
          </wp:positionH>
          <wp:positionV relativeFrom="page">
            <wp:posOffset>1682750</wp:posOffset>
          </wp:positionV>
          <wp:extent cx="871855" cy="316865"/>
          <wp:effectExtent l="0" t="0" r="4445" b="0"/>
          <wp:wrapTopAndBottom/>
          <wp:docPr id="7428324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32427" name="Immagine 1"/>
                  <pic:cNvPicPr/>
                </pic:nvPicPr>
                <pic:blipFill>
                  <a:blip r:embed="rId4">
                    <a:extLst>
                      <a:ext uri="{28A0092B-C50C-407E-A947-70E740481C1C}">
                        <a14:useLocalDpi xmlns:a14="http://schemas.microsoft.com/office/drawing/2010/main" val="0"/>
                      </a:ext>
                    </a:extLst>
                  </a:blip>
                  <a:stretch>
                    <a:fillRect/>
                  </a:stretch>
                </pic:blipFill>
                <pic:spPr>
                  <a:xfrm>
                    <a:off x="0" y="0"/>
                    <a:ext cx="871855" cy="3168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208" behindDoc="0" locked="0" layoutInCell="1" allowOverlap="1" wp14:anchorId="70221E77" wp14:editId="04F5C3EA">
          <wp:simplePos x="0" y="0"/>
          <wp:positionH relativeFrom="column">
            <wp:posOffset>4682490</wp:posOffset>
          </wp:positionH>
          <wp:positionV relativeFrom="page">
            <wp:posOffset>1634490</wp:posOffset>
          </wp:positionV>
          <wp:extent cx="491490" cy="364490"/>
          <wp:effectExtent l="0" t="0" r="3810" b="0"/>
          <wp:wrapTopAndBottom/>
          <wp:docPr id="4417332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33214"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491490" cy="3644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544" behindDoc="0" locked="0" layoutInCell="1" allowOverlap="1" wp14:anchorId="6521FE54" wp14:editId="35EE196F">
          <wp:simplePos x="0" y="0"/>
          <wp:positionH relativeFrom="column">
            <wp:posOffset>5298440</wp:posOffset>
          </wp:positionH>
          <wp:positionV relativeFrom="page">
            <wp:posOffset>1587500</wp:posOffset>
          </wp:positionV>
          <wp:extent cx="856615" cy="359410"/>
          <wp:effectExtent l="0" t="0" r="635" b="2540"/>
          <wp:wrapTopAndBottom/>
          <wp:docPr id="11222186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18676"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856615" cy="3594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3392" behindDoc="0" locked="0" layoutInCell="1" allowOverlap="1" wp14:anchorId="4270A78E" wp14:editId="753E9A8B">
          <wp:simplePos x="0" y="0"/>
          <wp:positionH relativeFrom="column">
            <wp:posOffset>-140335</wp:posOffset>
          </wp:positionH>
          <wp:positionV relativeFrom="page">
            <wp:posOffset>1520190</wp:posOffset>
          </wp:positionV>
          <wp:extent cx="699135" cy="524510"/>
          <wp:effectExtent l="0" t="0" r="5715" b="8890"/>
          <wp:wrapTopAndBottom/>
          <wp:docPr id="12176864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86402" name="Immagine 1217686402"/>
                  <pic:cNvPicPr/>
                </pic:nvPicPr>
                <pic:blipFill>
                  <a:blip r:embed="rId7">
                    <a:extLst>
                      <a:ext uri="{28A0092B-C50C-407E-A947-70E740481C1C}">
                        <a14:useLocalDpi xmlns:a14="http://schemas.microsoft.com/office/drawing/2010/main" val="0"/>
                      </a:ext>
                    </a:extLst>
                  </a:blip>
                  <a:stretch>
                    <a:fillRect/>
                  </a:stretch>
                </pic:blipFill>
                <pic:spPr>
                  <a:xfrm>
                    <a:off x="0" y="0"/>
                    <a:ext cx="699135" cy="52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44BA7371" wp14:editId="677552CF">
          <wp:simplePos x="0" y="0"/>
          <wp:positionH relativeFrom="column">
            <wp:posOffset>599928</wp:posOffset>
          </wp:positionH>
          <wp:positionV relativeFrom="page">
            <wp:posOffset>1681600</wp:posOffset>
          </wp:positionV>
          <wp:extent cx="647994" cy="253760"/>
          <wp:effectExtent l="0" t="0" r="0" b="0"/>
          <wp:wrapTopAndBottom/>
          <wp:docPr id="19523715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71533"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667263" cy="26130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640" behindDoc="0" locked="0" layoutInCell="1" allowOverlap="1" wp14:anchorId="4B3409FD" wp14:editId="49F28811">
          <wp:simplePos x="0" y="0"/>
          <wp:positionH relativeFrom="column">
            <wp:posOffset>1113865</wp:posOffset>
          </wp:positionH>
          <wp:positionV relativeFrom="page">
            <wp:posOffset>1413984</wp:posOffset>
          </wp:positionV>
          <wp:extent cx="1052046" cy="743908"/>
          <wp:effectExtent l="0" t="0" r="0" b="0"/>
          <wp:wrapTopAndBottom/>
          <wp:docPr id="15398329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32974" name="Immagine 1"/>
                  <pic:cNvPicPr/>
                </pic:nvPicPr>
                <pic:blipFill>
                  <a:blip r:embed="rId9">
                    <a:extLst>
                      <a:ext uri="{28A0092B-C50C-407E-A947-70E740481C1C}">
                        <a14:useLocalDpi xmlns:a14="http://schemas.microsoft.com/office/drawing/2010/main" val="0"/>
                      </a:ext>
                    </a:extLst>
                  </a:blip>
                  <a:stretch>
                    <a:fillRect/>
                  </a:stretch>
                </pic:blipFill>
                <pic:spPr>
                  <a:xfrm>
                    <a:off x="0" y="0"/>
                    <a:ext cx="1066061" cy="75381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5E"/>
    <w:rsid w:val="00051141"/>
    <w:rsid w:val="000A4D39"/>
    <w:rsid w:val="000E6DF3"/>
    <w:rsid w:val="0013215E"/>
    <w:rsid w:val="001A2FAA"/>
    <w:rsid w:val="001D7CD3"/>
    <w:rsid w:val="00290C0A"/>
    <w:rsid w:val="002A6D52"/>
    <w:rsid w:val="0035384E"/>
    <w:rsid w:val="004948B7"/>
    <w:rsid w:val="004C607F"/>
    <w:rsid w:val="004F1008"/>
    <w:rsid w:val="0050220E"/>
    <w:rsid w:val="005B472F"/>
    <w:rsid w:val="0063062C"/>
    <w:rsid w:val="006A1D30"/>
    <w:rsid w:val="006E2D5E"/>
    <w:rsid w:val="007C33C8"/>
    <w:rsid w:val="008161B2"/>
    <w:rsid w:val="009A134A"/>
    <w:rsid w:val="00AA7C3F"/>
    <w:rsid w:val="00B3766C"/>
    <w:rsid w:val="00B8062B"/>
    <w:rsid w:val="00C629A3"/>
    <w:rsid w:val="00C83B4C"/>
    <w:rsid w:val="00D571BD"/>
    <w:rsid w:val="00E11EE3"/>
    <w:rsid w:val="00E63B22"/>
    <w:rsid w:val="00F04415"/>
    <w:rsid w:val="00F16671"/>
    <w:rsid w:val="00F1720B"/>
    <w:rsid w:val="00F64B44"/>
    <w:rsid w:val="00FA111B"/>
    <w:rsid w:val="00FC6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BAB1"/>
  <w15:chartTrackingRefBased/>
  <w15:docId w15:val="{52F97BD7-30F6-DB4D-BE20-2DF36717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2D5E"/>
    <w:pPr>
      <w:tabs>
        <w:tab w:val="center" w:pos="4819"/>
        <w:tab w:val="right" w:pos="9638"/>
      </w:tabs>
    </w:pPr>
  </w:style>
  <w:style w:type="character" w:customStyle="1" w:styleId="IntestazioneCarattere">
    <w:name w:val="Intestazione Carattere"/>
    <w:basedOn w:val="Carpredefinitoparagrafo"/>
    <w:link w:val="Intestazione"/>
    <w:uiPriority w:val="99"/>
    <w:rsid w:val="006E2D5E"/>
  </w:style>
  <w:style w:type="paragraph" w:styleId="Pidipagina">
    <w:name w:val="footer"/>
    <w:basedOn w:val="Normale"/>
    <w:link w:val="PidipaginaCarattere"/>
    <w:uiPriority w:val="99"/>
    <w:unhideWhenUsed/>
    <w:rsid w:val="006E2D5E"/>
    <w:pPr>
      <w:tabs>
        <w:tab w:val="center" w:pos="4819"/>
        <w:tab w:val="right" w:pos="9638"/>
      </w:tabs>
    </w:pPr>
  </w:style>
  <w:style w:type="character" w:customStyle="1" w:styleId="PidipaginaCarattere">
    <w:name w:val="Piè di pagina Carattere"/>
    <w:basedOn w:val="Carpredefinitoparagrafo"/>
    <w:link w:val="Pidipagina"/>
    <w:uiPriority w:val="99"/>
    <w:rsid w:val="006E2D5E"/>
  </w:style>
  <w:style w:type="character" w:styleId="Enfasigrassetto">
    <w:name w:val="Strong"/>
    <w:basedOn w:val="Carpredefinitoparagrafo"/>
    <w:uiPriority w:val="22"/>
    <w:qFormat/>
    <w:rsid w:val="00E11EE3"/>
    <w:rPr>
      <w:b/>
      <w:bCs/>
    </w:rPr>
  </w:style>
  <w:style w:type="paragraph" w:styleId="NormaleWeb">
    <w:name w:val="Normal (Web)"/>
    <w:basedOn w:val="Normale"/>
    <w:uiPriority w:val="99"/>
    <w:unhideWhenUsed/>
    <w:rsid w:val="007C33C8"/>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816315">
      <w:bodyDiv w:val="1"/>
      <w:marLeft w:val="0"/>
      <w:marRight w:val="0"/>
      <w:marTop w:val="0"/>
      <w:marBottom w:val="0"/>
      <w:divBdr>
        <w:top w:val="none" w:sz="0" w:space="0" w:color="auto"/>
        <w:left w:val="none" w:sz="0" w:space="0" w:color="auto"/>
        <w:bottom w:val="none" w:sz="0" w:space="0" w:color="auto"/>
        <w:right w:val="none" w:sz="0" w:space="0" w:color="auto"/>
      </w:divBdr>
    </w:div>
    <w:div w:id="51585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g"/><Relationship Id="rId5" Type="http://schemas.openxmlformats.org/officeDocument/2006/relationships/image" Target="media/image5.jp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284692d-b93e-4877-af4a-7d75ab3bd315" ContentTypeId="0x01010095597317B99C4127BF8C1E916163A1B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I_F_CommentsEnabled xmlns="7f53e555-83fb-4264-820e-6135ce0839e2" xsi:nil="true"/>
    <TaxCatchAllLabel xmlns="7f53e555-83fb-4264-820e-6135ce0839e2" xsi:nil="true"/>
    <NI_Abstract xmlns="7f53e555-83fb-4264-820e-6135ce0839e2" xsi:nil="true"/>
    <c67e1fe009554fa8b861932bf522d94e xmlns="7f53e555-83fb-4264-820e-6135ce0839e2">
      <Terms xmlns="http://schemas.microsoft.com/office/infopath/2007/PartnerControls"/>
    </c67e1fe009554fa8b861932bf522d94e>
    <Description xmlns="http://schemas.microsoft.com/sharepoint/v3/fields" xsi:nil="true"/>
    <NI_F_GlobalVisbility xmlns="7f53e555-83fb-4264-820e-6135ce0839e2" xsi:nil="true"/>
    <NI_GalleryType xmlns="7f53e555-83fb-4264-820e-6135ce0839e2">Carta Intestata</NI_GalleryType>
    <NI_DatePublished xmlns="7f53e555-83fb-4264-820e-6135ce0839e2">2020-06-29T22:00:00+00:00</NI_DatePublished>
    <f04dd536bfa04bc18971896c47d6afc4 xmlns="7f53e555-83fb-4264-820e-6135ce0839e2">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583e7df8-a074-4571-8739-98f0a4048cf5</TermId>
        </TermInfo>
      </Terms>
    </f04dd536bfa04bc18971896c47d6afc4>
    <NI_F_Published xmlns="7f53e555-83fb-4264-820e-6135ce0839e2">true</NI_F_Published>
    <_LikeCount xmlns="http://schemas.microsoft.com/sharepoint/v3" xsi:nil="true"/>
    <mcad15f6b0e34e0e81b5685894b0a073 xmlns="7f53e555-83fb-4264-820e-6135ce0839e2">
      <Terms xmlns="http://schemas.microsoft.com/office/infopath/2007/PartnerControls">
        <TermInfo xmlns="http://schemas.microsoft.com/office/infopath/2007/PartnerControls">
          <TermName xmlns="http://schemas.microsoft.com/office/infopath/2007/PartnerControls">IREN</TermName>
          <TermId xmlns="http://schemas.microsoft.com/office/infopath/2007/PartnerControls">0a502a40-da4d-4c35-863b-1be532183ff0</TermId>
        </TermInfo>
      </Terms>
    </mcad15f6b0e34e0e81b5685894b0a073>
    <TaxCatchAll xmlns="7f53e555-83fb-4264-820e-6135ce0839e2">
      <Value>29</Value>
      <Value>30</Value>
    </TaxCatchAll>
    <_CommentCount xmlns="http://schemas.microsoft.com/sharepoint/v3" xsi:nil="true"/>
    <a2927c68988440b18a88261f1c304cf9 xmlns="7f53e555-83fb-4264-820e-6135ce0839e2">
      <Terms xmlns="http://schemas.microsoft.com/office/infopath/2007/PartnerControls"/>
    </a2927c68988440b18a88261f1c304cf9>
    <NI_mc_TitleHighlight xmlns="7f53e555-83fb-4264-820e-6135ce0839e2" xsi:nil="true"/>
    <NI_mc_ContractHighlight xmlns="7f53e555-83fb-4264-820e-6135ce0839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oiIren Modelli Aziendali" ma:contentTypeID="0x01010095597317B99C4127BF8C1E916163A1BB00F7F97D33AFFE4EA9A77565C20758EDE1002F4AC56E5E056343B802E2DEAFA1D596" ma:contentTypeVersion="40" ma:contentTypeDescription="noiIren Modelli Aziendali" ma:contentTypeScope="" ma:versionID="299607f29ce08173c72fe0b6fc3dbc7e">
  <xsd:schema xmlns:xsd="http://www.w3.org/2001/XMLSchema" xmlns:xs="http://www.w3.org/2001/XMLSchema" xmlns:p="http://schemas.microsoft.com/office/2006/metadata/properties" xmlns:ns1="http://schemas.microsoft.com/sharepoint/v3" xmlns:ns2="7f53e555-83fb-4264-820e-6135ce0839e2" xmlns:ns3="http://schemas.microsoft.com/sharepoint/v3/fields" targetNamespace="http://schemas.microsoft.com/office/2006/metadata/properties" ma:root="true" ma:fieldsID="ca7d9ab8b2d8bac9fd9743202aad2662" ns1:_="" ns2:_="" ns3:_="">
    <xsd:import namespace="http://schemas.microsoft.com/sharepoint/v3"/>
    <xsd:import namespace="7f53e555-83fb-4264-820e-6135ce0839e2"/>
    <xsd:import namespace="http://schemas.microsoft.com/sharepoint/v3/fields"/>
    <xsd:element name="properties">
      <xsd:complexType>
        <xsd:sequence>
          <xsd:element name="documentManagement">
            <xsd:complexType>
              <xsd:all>
                <xsd:element ref="ns2:NI_F_GlobalVisbility" minOccurs="0"/>
                <xsd:element ref="ns2:NI_Abstract" minOccurs="0"/>
                <xsd:element ref="ns2:NI_DatePublished"/>
                <xsd:element ref="ns2:NI_F_Published"/>
                <xsd:element ref="ns2:NI_F_CommentsEnabled" minOccurs="0"/>
                <xsd:element ref="ns2:NI_mc_TitleHighlight" minOccurs="0"/>
                <xsd:element ref="ns2:NI_mc_ContractHighlight" minOccurs="0"/>
                <xsd:element ref="ns2:TaxCatchAll" minOccurs="0"/>
                <xsd:element ref="ns2:TaxCatchAllLabel" minOccurs="0"/>
                <xsd:element ref="ns2:f04dd536bfa04bc18971896c47d6afc4" minOccurs="0"/>
                <xsd:element ref="ns1:_CommentCount" minOccurs="0"/>
                <xsd:element ref="ns2:mcad15f6b0e34e0e81b5685894b0a073" minOccurs="0"/>
                <xsd:element ref="ns2:a2927c68988440b18a88261f1c304cf9" minOccurs="0"/>
                <xsd:element ref="ns1:_LikeCount" minOccurs="0"/>
                <xsd:element ref="ns3:Description" minOccurs="0"/>
                <xsd:element ref="ns2:c67e1fe009554fa8b861932bf522d94e" minOccurs="0"/>
                <xsd:element ref="ns2:NI_Gallery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CommentCount" ma:index="16" nillable="true" ma:displayName="Conteggio commenti" ma:hidden="true" ma:list="Docs" ma:internalName="_CommentCount" ma:readOnly="false" ma:showField="CommentCount">
      <xsd:simpleType>
        <xsd:restriction base="dms:Lookup"/>
      </xsd:simpleType>
    </xsd:element>
    <xsd:element name="_LikeCount" ma:index="25" nillable="true" ma:displayName="Conteggio Mi piace" ma:hidden="true" ma:list="Docs" ma:internalName="_LikeCount" ma:readOnly="false" ma:showField="Like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f53e555-83fb-4264-820e-6135ce0839e2" elementFormDefault="qualified">
    <xsd:import namespace="http://schemas.microsoft.com/office/2006/documentManagement/types"/>
    <xsd:import namespace="http://schemas.microsoft.com/office/infopath/2007/PartnerControls"/>
    <xsd:element name="NI_F_GlobalVisbility" ma:index="4" nillable="true" ma:displayName="Visibilità Globale" ma:internalName="NI_F_GlobalVisbility">
      <xsd:simpleType>
        <xsd:restriction base="dms:Boolean"/>
      </xsd:simpleType>
    </xsd:element>
    <xsd:element name="NI_Abstract" ma:index="6" nillable="true" ma:displayName="Abstract" ma:internalName="NI_Abstract">
      <xsd:simpleType>
        <xsd:restriction base="dms:Note">
          <xsd:maxLength value="255"/>
        </xsd:restriction>
      </xsd:simpleType>
    </xsd:element>
    <xsd:element name="NI_DatePublished" ma:index="7" ma:displayName="Data Pubblicazione" ma:format="DateTime" ma:internalName="NI_DatePublished" ma:readOnly="false">
      <xsd:simpleType>
        <xsd:restriction base="dms:DateTime"/>
      </xsd:simpleType>
    </xsd:element>
    <xsd:element name="NI_F_Published" ma:index="8" ma:displayName="Pubblicato" ma:internalName="NI_F_Published" ma:readOnly="false">
      <xsd:simpleType>
        <xsd:restriction base="dms:Boolean"/>
      </xsd:simpleType>
    </xsd:element>
    <xsd:element name="NI_F_CommentsEnabled" ma:index="9" nillable="true" ma:displayName="Commenti Abilitati" ma:internalName="NI_F_CommentsEnabled" ma:readOnly="false">
      <xsd:simpleType>
        <xsd:restriction base="dms:Boolean"/>
      </xsd:simpleType>
    </xsd:element>
    <xsd:element name="NI_mc_TitleHighlight" ma:index="10" nillable="true" ma:displayName="Evidenza per Qualifica" ma:internalName="NI_mc_TitleHighlight">
      <xsd:complexType>
        <xsd:complexContent>
          <xsd:extension base="dms:MultiChoice">
            <xsd:sequence>
              <xsd:element name="Value" maxOccurs="unbounded" minOccurs="0" nillable="true">
                <xsd:simpleType>
                  <xsd:restriction base="dms:Choice">
                    <xsd:enumeration value="IMPIEGATO"/>
                    <xsd:enumeration value="QUADRO"/>
                  </xsd:restriction>
                </xsd:simpleType>
              </xsd:element>
            </xsd:sequence>
          </xsd:extension>
        </xsd:complexContent>
      </xsd:complexType>
    </xsd:element>
    <xsd:element name="NI_mc_ContractHighlight" ma:index="11" nillable="true" ma:displayName="Evidenza per Contratto" ma:internalName="NI_mc_ContractHighlight">
      <xsd:complexType>
        <xsd:complexContent>
          <xsd:extension base="dms:MultiChoice">
            <xsd:sequence>
              <xsd:element name="Value" maxOccurs="unbounded" minOccurs="0" nillable="true">
                <xsd:simpleType>
                  <xsd:restriction base="dms:Choice">
                    <xsd:enumeration value="FEDERAMBIENTE"/>
                    <xsd:enumeration value="GAS_ACQUA"/>
                  </xsd:restriction>
                </xsd:simpleType>
              </xsd:element>
            </xsd:sequence>
          </xsd:extension>
        </xsd:complexContent>
      </xsd:complexType>
    </xsd:element>
    <xsd:element name="TaxCatchAll" ma:index="12" nillable="true" ma:displayName="Taxonomy Catch All Column" ma:hidden="true" ma:list="{ee25895a-46fd-4e07-8b85-e0fa2ca7c8ff}" ma:internalName="TaxCatchAll" ma:readOnly="false" ma:showField="CatchAllData" ma:web="32d5d8f1-1ac8-49c5-b81e-67bb28d4bb0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e25895a-46fd-4e07-8b85-e0fa2ca7c8ff}" ma:internalName="TaxCatchAllLabel" ma:readOnly="false" ma:showField="CatchAllDataLabel" ma:web="32d5d8f1-1ac8-49c5-b81e-67bb28d4bb08">
      <xsd:complexType>
        <xsd:complexContent>
          <xsd:extension base="dms:MultiChoiceLookup">
            <xsd:sequence>
              <xsd:element name="Value" type="dms:Lookup" maxOccurs="unbounded" minOccurs="0" nillable="true"/>
            </xsd:sequence>
          </xsd:extension>
        </xsd:complexContent>
      </xsd:complexType>
    </xsd:element>
    <xsd:element name="f04dd536bfa04bc18971896c47d6afc4" ma:index="15" nillable="true" ma:taxonomy="true" ma:internalName="f04dd536bfa04bc18971896c47d6afc4" ma:taxonomyFieldName="NI_BusinessUnit" ma:displayName="Business Unit" ma:fieldId="{f04dd536-bfa0-4bc1-8971-896c47d6afc4}" ma:taxonomyMulti="true" ma:sspId="f284692d-b93e-4877-af4a-7d75ab3bd315" ma:termSetId="debf7576-cad2-49cf-9a16-503458d10e7f" ma:anchorId="00000000-0000-0000-0000-000000000000" ma:open="false" ma:isKeyword="false">
      <xsd:complexType>
        <xsd:sequence>
          <xsd:element ref="pc:Terms" minOccurs="0" maxOccurs="1"/>
        </xsd:sequence>
      </xsd:complexType>
    </xsd:element>
    <xsd:element name="mcad15f6b0e34e0e81b5685894b0a073" ma:index="17" nillable="true" ma:taxonomy="true" ma:internalName="mcad15f6b0e34e0e81b5685894b0a073" ma:taxonomyFieldName="NI_Company" ma:displayName="Società" ma:fieldId="{6cad15f6-b0e3-4e0e-81b5-685894b0a073}" ma:taxonomyMulti="true" ma:sspId="f284692d-b93e-4877-af4a-7d75ab3bd315" ma:termSetId="0ae6f992-f30b-4428-b077-feb7c6ca2819" ma:anchorId="00000000-0000-0000-0000-000000000000" ma:open="false" ma:isKeyword="false">
      <xsd:complexType>
        <xsd:sequence>
          <xsd:element ref="pc:Terms" minOccurs="0" maxOccurs="1"/>
        </xsd:sequence>
      </xsd:complexType>
    </xsd:element>
    <xsd:element name="a2927c68988440b18a88261f1c304cf9" ma:index="19" nillable="true" ma:taxonomy="true" ma:internalName="a2927c68988440b18a88261f1c304cf9" ma:taxonomyFieldName="NI_Topics" ma:displayName="Temi" ma:fieldId="{a2927c68-9884-40b1-8a88-261f1c304cf9}" ma:taxonomyMulti="true" ma:sspId="f284692d-b93e-4877-af4a-7d75ab3bd315" ma:termSetId="12980eed-48c0-4306-b86f-345a30471839" ma:anchorId="00000000-0000-0000-0000-000000000000" ma:open="false" ma:isKeyword="false">
      <xsd:complexType>
        <xsd:sequence>
          <xsd:element ref="pc:Terms" minOccurs="0" maxOccurs="1"/>
        </xsd:sequence>
      </xsd:complexType>
    </xsd:element>
    <xsd:element name="c67e1fe009554fa8b861932bf522d94e" ma:index="27" nillable="true" ma:taxonomy="true" ma:internalName="c67e1fe009554fa8b861932bf522d94e" ma:taxonomyFieldName="NI_Region" ma:displayName="Regione" ma:fieldId="{c67e1fe0-0955-4fa8-b861-932bf522d94e}" ma:taxonomyMulti="true" ma:sspId="f284692d-b93e-4877-af4a-7d75ab3bd315" ma:termSetId="53b3672e-0a2c-400a-ab34-ae325d5a84ca" ma:anchorId="00000000-0000-0000-0000-000000000000" ma:open="false" ma:isKeyword="false">
      <xsd:complexType>
        <xsd:sequence>
          <xsd:element ref="pc:Terms" minOccurs="0" maxOccurs="1"/>
        </xsd:sequence>
      </xsd:complexType>
    </xsd:element>
    <xsd:element name="NI_GalleryType" ma:index="28" ma:displayName="Tipo Modello" ma:internalName="NI_ModelType" ma:readOnly="false">
      <xsd:simpleType>
        <xsd:restriction base="dms:Choice">
          <xsd:enumeration value="Carta Intestata"/>
          <xsd:enumeration value="Linee Guida"/>
          <xsd:enumeration value="Loghi"/>
          <xsd:enumeration value="Mail"/>
          <xsd:enumeration value="Presentazione"/>
          <xsd:enumeration value="Soci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26" nillable="true" ma:displayName="Descrizione" ma:hidden="true" ma:internalName="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axOccurs="1" ma:index="0"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D3822-894E-41F3-B52C-63465D635311}">
  <ds:schemaRefs>
    <ds:schemaRef ds:uri="Microsoft.SharePoint.Taxonomy.ContentTypeSync"/>
  </ds:schemaRefs>
</ds:datastoreItem>
</file>

<file path=customXml/itemProps2.xml><?xml version="1.0" encoding="utf-8"?>
<ds:datastoreItem xmlns:ds="http://schemas.openxmlformats.org/officeDocument/2006/customXml" ds:itemID="{E8ED5E63-8620-4E63-8FA8-084FCF912A16}">
  <ds:schemaRefs>
    <ds:schemaRef ds:uri="http://schemas.microsoft.com/sharepoint/v3/contenttype/forms"/>
  </ds:schemaRefs>
</ds:datastoreItem>
</file>

<file path=customXml/itemProps3.xml><?xml version="1.0" encoding="utf-8"?>
<ds:datastoreItem xmlns:ds="http://schemas.openxmlformats.org/officeDocument/2006/customXml" ds:itemID="{E1D568E8-A96D-4E18-B259-087E78D48391}">
  <ds:schemaRefs>
    <ds:schemaRef ds:uri="http://schemas.microsoft.com/office/2006/metadata/properties"/>
    <ds:schemaRef ds:uri="http://schemas.microsoft.com/office/infopath/2007/PartnerControls"/>
    <ds:schemaRef ds:uri="7f53e555-83fb-4264-820e-6135ce0839e2"/>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AFFE3111-0C08-4FE0-BC9C-45F6AF51D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3e555-83fb-4264-820e-6135ce0839e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Iren Spa</dc:title>
  <dc:subject/>
  <dc:creator>Microsoft Office User</dc:creator>
  <cp:keywords/>
  <dc:description/>
  <cp:lastModifiedBy>Bergandi Roberto</cp:lastModifiedBy>
  <cp:revision>2</cp:revision>
  <cp:lastPrinted>2024-03-25T09:13:00Z</cp:lastPrinted>
  <dcterms:created xsi:type="dcterms:W3CDTF">2024-05-15T08:24:00Z</dcterms:created>
  <dcterms:modified xsi:type="dcterms:W3CDTF">2024-05-15T08:24:00Z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0x01010095597317B99C4127BF8C1E916163A1BB00F7F97D33AFFE4EA9A77565C20758EDE1002F4AC56E5E056343B802E2DEAFA1D596</vt:lpwstr>
  </property>
  <property fmtid="{D5CDD505-2E9C-101B-9397-08002B2CF9AE}" pid="3" name="NI_Topics">
    <vt:lpwstr/>
  </property>
  <property fmtid="{D5CDD505-2E9C-101B-9397-08002B2CF9AE}" pid="4" name="NI_Company">
    <vt:lpwstr>30;#IREN|0a502a40-da4d-4c35-863b-1be532183ff0</vt:lpwstr>
  </property>
  <property fmtid="{D5CDD505-2E9C-101B-9397-08002B2CF9AE}" pid="5" name="NI_Region">
    <vt:lpwstr/>
  </property>
  <property fmtid="{D5CDD505-2E9C-101B-9397-08002B2CF9AE}" pid="6" name="NI_BusinessUnit">
    <vt:lpwstr>29;#Corporate|583e7df8-a074-4571-8739-98f0a4048cf5</vt:lpwstr>
  </property>
  <property fmtid="{D5CDD505-2E9C-101B-9397-08002B2CF9AE}" pid="7" name="MediaServiceImageTags">
    <vt:lpwstr/>
  </property>
  <property fmtid="{D5CDD505-2E9C-101B-9397-08002B2CF9AE}" pid="8" name="lcf76f155ced4ddcb4097134ff3c332f">
    <vt:lpwstr/>
  </property>
  <property fmtid="{D5CDD505-2E9C-101B-9397-08002B2CF9AE}" pid="9" name="Formato">
    <vt:lpwstr>Carta intestata</vt:lpwstr>
  </property>
</Properties>
</file>