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CC4B4" w14:textId="77777777" w:rsidR="003E07EA" w:rsidRDefault="003E07EA" w:rsidP="003E07EA">
      <w:pPr>
        <w:spacing w:after="240"/>
        <w:rPr>
          <w:rFonts w:ascii="Arial" w:hAnsi="Arial" w:cs="Arial"/>
          <w:color w:val="000000"/>
        </w:rPr>
      </w:pPr>
    </w:p>
    <w:p w14:paraId="11D0DC2C" w14:textId="3AA066A3" w:rsidR="003E07EA" w:rsidRDefault="000216B1" w:rsidP="003E07EA">
      <w:pPr>
        <w:spacing w:after="240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GESTIONE DEI RIFIUTI PRODOTTI DALLE IMPRESE AGRICOLE: SOTTOSCRITTI GLI ACCORDI QUADRO TRA IREN AMBIENTE E LE ASSOCIAZIONI DI CATEGORIA DI PARMA</w:t>
      </w:r>
      <w:r w:rsidR="003E07EA" w:rsidRPr="003E07EA">
        <w:rPr>
          <w:rFonts w:ascii="Arial" w:hAnsi="Arial" w:cs="Arial"/>
          <w:b/>
          <w:bCs/>
          <w:color w:val="000000"/>
          <w:sz w:val="32"/>
          <w:szCs w:val="32"/>
        </w:rPr>
        <w:t>.</w:t>
      </w:r>
    </w:p>
    <w:p w14:paraId="26DAF5FC" w14:textId="77777777" w:rsidR="003E07EA" w:rsidRDefault="003E07EA" w:rsidP="003E07EA">
      <w:pPr>
        <w:jc w:val="both"/>
        <w:rPr>
          <w:rFonts w:ascii="Arial" w:hAnsi="Arial" w:cs="Arial"/>
          <w:i/>
          <w:iCs/>
          <w:color w:val="000000"/>
        </w:rPr>
      </w:pPr>
    </w:p>
    <w:p w14:paraId="3C590E50" w14:textId="487D372E" w:rsidR="000216B1" w:rsidRPr="00AF13F8" w:rsidRDefault="000216B1" w:rsidP="000216B1">
      <w:pPr>
        <w:pStyle w:val="Default"/>
        <w:jc w:val="both"/>
        <w:rPr>
          <w:color w:val="3E3A40"/>
          <w:sz w:val="26"/>
          <w:szCs w:val="26"/>
        </w:rPr>
      </w:pPr>
      <w:r w:rsidRPr="00AF13F8">
        <w:rPr>
          <w:i/>
          <w:iCs/>
          <w:color w:val="3E3A40"/>
          <w:sz w:val="26"/>
          <w:szCs w:val="26"/>
        </w:rPr>
        <w:t xml:space="preserve">Parma, </w:t>
      </w:r>
      <w:r w:rsidR="00357E6F">
        <w:rPr>
          <w:i/>
          <w:iCs/>
          <w:color w:val="3E3A40"/>
          <w:sz w:val="26"/>
          <w:szCs w:val="26"/>
        </w:rPr>
        <w:t>16</w:t>
      </w:r>
      <w:r w:rsidRPr="00AF13F8">
        <w:rPr>
          <w:i/>
          <w:iCs/>
          <w:color w:val="3E3A40"/>
          <w:sz w:val="26"/>
          <w:szCs w:val="26"/>
        </w:rPr>
        <w:t xml:space="preserve"> Novembre 2023</w:t>
      </w:r>
      <w:r w:rsidRPr="00AF13F8">
        <w:rPr>
          <w:color w:val="3E3A40"/>
          <w:sz w:val="26"/>
          <w:szCs w:val="26"/>
        </w:rPr>
        <w:t xml:space="preserve"> – Sottoscritti in data odierna gli accordi tra Iren Ambiente e le associazioni di categoria di Parma per la gestione dei rifiuti prodotti dalle imprese agricole.</w:t>
      </w:r>
    </w:p>
    <w:p w14:paraId="367A68BF" w14:textId="77777777" w:rsidR="000216B1" w:rsidRPr="00AF13F8" w:rsidRDefault="000216B1" w:rsidP="000216B1">
      <w:pPr>
        <w:pStyle w:val="Default"/>
        <w:jc w:val="both"/>
        <w:rPr>
          <w:color w:val="3E3A40"/>
          <w:sz w:val="26"/>
          <w:szCs w:val="26"/>
        </w:rPr>
      </w:pPr>
    </w:p>
    <w:p w14:paraId="4C4CBA7D" w14:textId="367FA60F" w:rsidR="000216B1" w:rsidRPr="00AF13F8" w:rsidRDefault="000216B1" w:rsidP="000216B1">
      <w:pPr>
        <w:pStyle w:val="Default"/>
        <w:jc w:val="both"/>
        <w:rPr>
          <w:color w:val="3E3A40"/>
          <w:sz w:val="26"/>
          <w:szCs w:val="26"/>
        </w:rPr>
      </w:pPr>
      <w:r w:rsidRPr="00AF13F8">
        <w:rPr>
          <w:color w:val="3E3A40"/>
          <w:sz w:val="26"/>
          <w:szCs w:val="26"/>
        </w:rPr>
        <w:t xml:space="preserve">Il protocollo è stato sottoscritto, </w:t>
      </w:r>
      <w:r w:rsidR="00AF13F8" w:rsidRPr="00AF13F8">
        <w:rPr>
          <w:color w:val="3E3A40"/>
          <w:sz w:val="26"/>
          <w:szCs w:val="26"/>
        </w:rPr>
        <w:t>nella sede</w:t>
      </w:r>
      <w:r w:rsidRPr="00AF13F8">
        <w:rPr>
          <w:color w:val="3E3A40"/>
          <w:sz w:val="26"/>
          <w:szCs w:val="26"/>
        </w:rPr>
        <w:t xml:space="preserve"> Iren di Strada Santa Margherita a Parma, dal Presidente di Confagricoltura – Unione Agricoltori – Roberto Gelfi; </w:t>
      </w:r>
      <w:r w:rsidR="005D3E2A">
        <w:rPr>
          <w:color w:val="3E3A40"/>
          <w:sz w:val="26"/>
          <w:szCs w:val="26"/>
        </w:rPr>
        <w:t xml:space="preserve">dal responsabile dell’Ufficio Sindacale della </w:t>
      </w:r>
      <w:r w:rsidRPr="00AF13F8">
        <w:rPr>
          <w:color w:val="3E3A40"/>
          <w:sz w:val="26"/>
          <w:szCs w:val="26"/>
        </w:rPr>
        <w:t>Federazione Provinciale Coldiretti</w:t>
      </w:r>
      <w:r w:rsidR="005D3E2A">
        <w:rPr>
          <w:color w:val="3E3A40"/>
          <w:sz w:val="26"/>
          <w:szCs w:val="26"/>
        </w:rPr>
        <w:t xml:space="preserve"> Parma Filippo Anelli</w:t>
      </w:r>
      <w:r w:rsidRPr="00AF13F8">
        <w:rPr>
          <w:color w:val="3E3A40"/>
          <w:sz w:val="26"/>
          <w:szCs w:val="26"/>
        </w:rPr>
        <w:t>; dal</w:t>
      </w:r>
      <w:r w:rsidR="005D3E2A">
        <w:rPr>
          <w:color w:val="3E3A40"/>
          <w:sz w:val="26"/>
          <w:szCs w:val="26"/>
        </w:rPr>
        <w:t xml:space="preserve">la </w:t>
      </w:r>
      <w:r w:rsidRPr="00AF13F8">
        <w:rPr>
          <w:color w:val="3E3A40"/>
          <w:sz w:val="26"/>
          <w:szCs w:val="26"/>
        </w:rPr>
        <w:t xml:space="preserve">Confederazione </w:t>
      </w:r>
      <w:proofErr w:type="spellStart"/>
      <w:r w:rsidRPr="00AF13F8">
        <w:rPr>
          <w:color w:val="3E3A40"/>
          <w:sz w:val="26"/>
          <w:szCs w:val="26"/>
        </w:rPr>
        <w:t>ltaliana</w:t>
      </w:r>
      <w:proofErr w:type="spellEnd"/>
      <w:r w:rsidRPr="00AF13F8">
        <w:rPr>
          <w:color w:val="3E3A40"/>
          <w:sz w:val="26"/>
          <w:szCs w:val="26"/>
        </w:rPr>
        <w:t xml:space="preserve"> Agricoltori; dal Presidente del Consorzio Fitosanitario Provinciale di Parma Giacomo Bernardi</w:t>
      </w:r>
      <w:r w:rsidR="00656107">
        <w:rPr>
          <w:color w:val="3E3A40"/>
          <w:sz w:val="26"/>
          <w:szCs w:val="26"/>
        </w:rPr>
        <w:t xml:space="preserve"> e dal Direttore Ruggero Colla. Per Iren Ambiente il documento è stato siglato </w:t>
      </w:r>
      <w:r w:rsidR="00333CFA" w:rsidRPr="00AF13F8">
        <w:rPr>
          <w:color w:val="3E3A40"/>
          <w:sz w:val="26"/>
          <w:szCs w:val="26"/>
        </w:rPr>
        <w:t xml:space="preserve">dal Direttore Commerciale </w:t>
      </w:r>
      <w:r w:rsidRPr="00AF13F8">
        <w:rPr>
          <w:color w:val="3E3A40"/>
          <w:sz w:val="26"/>
          <w:szCs w:val="26"/>
        </w:rPr>
        <w:t>Eleonora Costa</w:t>
      </w:r>
      <w:r w:rsidR="00333CFA" w:rsidRPr="00AF13F8">
        <w:rPr>
          <w:color w:val="3E3A40"/>
          <w:sz w:val="26"/>
          <w:szCs w:val="26"/>
        </w:rPr>
        <w:t xml:space="preserve">. </w:t>
      </w:r>
    </w:p>
    <w:p w14:paraId="0CDF1052" w14:textId="77777777" w:rsidR="00333CFA" w:rsidRPr="00AF13F8" w:rsidRDefault="00333CFA" w:rsidP="00333CFA">
      <w:pPr>
        <w:pStyle w:val="Default"/>
        <w:jc w:val="both"/>
        <w:rPr>
          <w:color w:val="3E3A40"/>
          <w:sz w:val="26"/>
          <w:szCs w:val="26"/>
        </w:rPr>
      </w:pPr>
    </w:p>
    <w:p w14:paraId="6481D0DC" w14:textId="71F472A6" w:rsidR="00333CFA" w:rsidRPr="00AF13F8" w:rsidRDefault="00333CFA" w:rsidP="00333CFA">
      <w:pPr>
        <w:pStyle w:val="Default"/>
        <w:jc w:val="both"/>
        <w:rPr>
          <w:color w:val="3E3A40"/>
          <w:sz w:val="26"/>
          <w:szCs w:val="26"/>
        </w:rPr>
      </w:pPr>
      <w:r w:rsidRPr="00AF13F8">
        <w:rPr>
          <w:sz w:val="26"/>
          <w:szCs w:val="26"/>
          <w:shd w:val="clear" w:color="auto" w:fill="FFFFFF"/>
        </w:rPr>
        <w:t>Lo</w:t>
      </w:r>
      <w:r w:rsidRPr="00AF13F8">
        <w:rPr>
          <w:rStyle w:val="apple-converted-space"/>
          <w:sz w:val="26"/>
          <w:szCs w:val="26"/>
          <w:shd w:val="clear" w:color="auto" w:fill="FFFFFF"/>
        </w:rPr>
        <w:t> </w:t>
      </w:r>
      <w:r w:rsidRPr="00AF13F8">
        <w:rPr>
          <w:rStyle w:val="Enfasigrassetto"/>
          <w:b w:val="0"/>
          <w:bCs w:val="0"/>
          <w:sz w:val="26"/>
          <w:szCs w:val="26"/>
        </w:rPr>
        <w:t>smaltimento dei rifiuti agricoli</w:t>
      </w:r>
      <w:r w:rsidRPr="00AF13F8">
        <w:rPr>
          <w:rStyle w:val="apple-converted-space"/>
          <w:sz w:val="26"/>
          <w:szCs w:val="26"/>
          <w:shd w:val="clear" w:color="auto" w:fill="FFFFFF"/>
        </w:rPr>
        <w:t> </w:t>
      </w:r>
      <w:r w:rsidRPr="00AF13F8">
        <w:rPr>
          <w:sz w:val="26"/>
          <w:szCs w:val="26"/>
          <w:shd w:val="clear" w:color="auto" w:fill="FFFFFF"/>
        </w:rPr>
        <w:t xml:space="preserve">è un tema di grande importanza per l’ambiente e la salute pubblica. Il settore agricolo, infatti, produce ogni anno quantità significative </w:t>
      </w:r>
      <w:r w:rsidR="00AF13F8">
        <w:rPr>
          <w:sz w:val="26"/>
          <w:szCs w:val="26"/>
          <w:shd w:val="clear" w:color="auto" w:fill="FFFFFF"/>
        </w:rPr>
        <w:t xml:space="preserve">di scarti organici e non organici </w:t>
      </w:r>
      <w:r w:rsidRPr="00AF13F8">
        <w:rPr>
          <w:sz w:val="26"/>
          <w:szCs w:val="26"/>
          <w:shd w:val="clear" w:color="auto" w:fill="FFFFFF"/>
        </w:rPr>
        <w:t>che richiedono una gestione adeguata. Tra questi rientrano</w:t>
      </w:r>
      <w:r w:rsidR="00AF13F8">
        <w:rPr>
          <w:sz w:val="26"/>
          <w:szCs w:val="26"/>
          <w:shd w:val="clear" w:color="auto" w:fill="FFFFFF"/>
        </w:rPr>
        <w:t>, ad esempio,</w:t>
      </w:r>
      <w:r w:rsidRPr="00AF13F8">
        <w:rPr>
          <w:sz w:val="26"/>
          <w:szCs w:val="26"/>
          <w:shd w:val="clear" w:color="auto" w:fill="FFFFFF"/>
        </w:rPr>
        <w:t xml:space="preserve"> concimi, pesticidi, imballaggi, recipienti di prodotti chimici e attrezzature obsolete come </w:t>
      </w:r>
      <w:r w:rsidR="00AF13F8">
        <w:rPr>
          <w:sz w:val="26"/>
          <w:szCs w:val="26"/>
          <w:shd w:val="clear" w:color="auto" w:fill="FFFFFF"/>
        </w:rPr>
        <w:t xml:space="preserve">i rottami metallici, così come gli oli esausti ed i fanghi di depurazione. </w:t>
      </w:r>
      <w:r w:rsidRPr="00AF13F8">
        <w:rPr>
          <w:sz w:val="26"/>
          <w:szCs w:val="26"/>
          <w:shd w:val="clear" w:color="auto" w:fill="FFFFFF"/>
        </w:rPr>
        <w:t xml:space="preserve">Smaltire i rifiuti agricoli è un’attività complessa e presenta </w:t>
      </w:r>
      <w:r w:rsidR="00AF13F8">
        <w:rPr>
          <w:sz w:val="26"/>
          <w:szCs w:val="26"/>
          <w:shd w:val="clear" w:color="auto" w:fill="FFFFFF"/>
        </w:rPr>
        <w:t xml:space="preserve">aspetti legislativi </w:t>
      </w:r>
      <w:r w:rsidRPr="00AF13F8">
        <w:rPr>
          <w:sz w:val="26"/>
          <w:szCs w:val="26"/>
          <w:shd w:val="clear" w:color="auto" w:fill="FFFFFF"/>
        </w:rPr>
        <w:t>che l’azienda agricola deve conoscere per garantire la sicurezza propria, dei consumatori e dell’ambiente in generale. Inoltre, non seguire le procedure specifiche e gli obblighi previsti dalla normativa, comporta</w:t>
      </w:r>
      <w:r w:rsidRPr="00AF13F8">
        <w:rPr>
          <w:rStyle w:val="apple-converted-space"/>
          <w:sz w:val="26"/>
          <w:szCs w:val="26"/>
          <w:shd w:val="clear" w:color="auto" w:fill="FFFFFF"/>
        </w:rPr>
        <w:t> la possibilità di incorrere in</w:t>
      </w:r>
      <w:r w:rsidR="00AF13F8" w:rsidRPr="00AF13F8">
        <w:rPr>
          <w:rStyle w:val="apple-converted-space"/>
          <w:sz w:val="26"/>
          <w:szCs w:val="26"/>
          <w:shd w:val="clear" w:color="auto" w:fill="FFFFFF"/>
        </w:rPr>
        <w:t xml:space="preserve"> pesanti</w:t>
      </w:r>
      <w:r w:rsidR="00AF13F8">
        <w:rPr>
          <w:rStyle w:val="apple-converted-space"/>
          <w:sz w:val="26"/>
          <w:szCs w:val="26"/>
          <w:shd w:val="clear" w:color="auto" w:fill="FFFFFF"/>
        </w:rPr>
        <w:t xml:space="preserve"> sanzioni</w:t>
      </w:r>
      <w:r w:rsidRPr="00AF13F8">
        <w:rPr>
          <w:sz w:val="26"/>
          <w:szCs w:val="26"/>
          <w:shd w:val="clear" w:color="auto" w:fill="FFFFFF"/>
        </w:rPr>
        <w:t>. </w:t>
      </w:r>
    </w:p>
    <w:p w14:paraId="6EFD66F8" w14:textId="77777777" w:rsidR="00333CFA" w:rsidRPr="00AF13F8" w:rsidRDefault="00333CFA" w:rsidP="000216B1">
      <w:pPr>
        <w:pStyle w:val="Default"/>
        <w:jc w:val="both"/>
        <w:rPr>
          <w:color w:val="3E3A40"/>
          <w:sz w:val="26"/>
          <w:szCs w:val="26"/>
        </w:rPr>
      </w:pPr>
    </w:p>
    <w:p w14:paraId="2DCA19E6" w14:textId="40C973D7" w:rsidR="000216B1" w:rsidRPr="00AF13F8" w:rsidRDefault="00333CFA" w:rsidP="000216B1">
      <w:pPr>
        <w:pStyle w:val="Default"/>
        <w:jc w:val="both"/>
        <w:rPr>
          <w:color w:val="3E3A40"/>
          <w:sz w:val="26"/>
          <w:szCs w:val="26"/>
        </w:rPr>
      </w:pPr>
      <w:r w:rsidRPr="00AF13F8">
        <w:rPr>
          <w:color w:val="3E3A40"/>
          <w:sz w:val="26"/>
          <w:szCs w:val="26"/>
        </w:rPr>
        <w:t>Grazie all’intesa siglata oggi, le parti</w:t>
      </w:r>
      <w:r w:rsidR="000216B1" w:rsidRPr="00AF13F8">
        <w:rPr>
          <w:color w:val="3E3A40"/>
          <w:sz w:val="26"/>
          <w:szCs w:val="26"/>
        </w:rPr>
        <w:t xml:space="preserve"> si propongono di realizzare un circuito organizzato di gestione dei rifiuti speciali di provenienza agricola che, in attuazione dei principi di responsabilizzazione e di cooperazione di tutti i soggetti coinvolti, favorisca la raccolta differenziata, il recupero, il riciclaggio ed il corretto smaltimento degli stessi semplificando</w:t>
      </w:r>
      <w:r w:rsidRPr="00AF13F8">
        <w:rPr>
          <w:color w:val="3E3A40"/>
          <w:sz w:val="26"/>
          <w:szCs w:val="26"/>
        </w:rPr>
        <w:t xml:space="preserve"> </w:t>
      </w:r>
      <w:r w:rsidR="000216B1" w:rsidRPr="00AF13F8">
        <w:rPr>
          <w:color w:val="3E3A40"/>
          <w:sz w:val="26"/>
          <w:szCs w:val="26"/>
        </w:rPr>
        <w:t xml:space="preserve">gli adempimenti burocratici a carico dei produttori agricoli ed aumentando l'efficacia della gestione e dei controlli. La Convenzione ha inoltre lo scopo di prevenire ogni possibile forma </w:t>
      </w:r>
      <w:r w:rsidR="000216B1" w:rsidRPr="00AF13F8">
        <w:rPr>
          <w:color w:val="3E3A40"/>
          <w:sz w:val="26"/>
          <w:szCs w:val="26"/>
        </w:rPr>
        <w:lastRenderedPageBreak/>
        <w:t>di gestione incontrollata o inidonea di rifiuti agricoli, nonché a contenere i costi di gestione degli stessi.</w:t>
      </w:r>
    </w:p>
    <w:p w14:paraId="693D551A" w14:textId="77777777" w:rsidR="00333CFA" w:rsidRPr="00AF13F8" w:rsidRDefault="00333CFA" w:rsidP="000216B1">
      <w:pPr>
        <w:pStyle w:val="Default"/>
        <w:jc w:val="both"/>
        <w:rPr>
          <w:color w:val="3E3A40"/>
          <w:sz w:val="26"/>
          <w:szCs w:val="26"/>
        </w:rPr>
      </w:pPr>
    </w:p>
    <w:p w14:paraId="4491B299" w14:textId="0DA286C4" w:rsidR="00333CFA" w:rsidRDefault="00333CFA" w:rsidP="00333CFA">
      <w:pPr>
        <w:pStyle w:val="Default"/>
        <w:jc w:val="both"/>
        <w:rPr>
          <w:color w:val="3E3A40"/>
          <w:sz w:val="26"/>
          <w:szCs w:val="26"/>
        </w:rPr>
      </w:pPr>
      <w:r w:rsidRPr="00AF13F8">
        <w:rPr>
          <w:color w:val="3E3A40"/>
          <w:sz w:val="26"/>
          <w:szCs w:val="26"/>
        </w:rPr>
        <w:t xml:space="preserve">Le imprese agricole, ad oggi non contrattualizzate, che intenderanno usufruire dei servizi previsti nell’accordo quadro, potranno sottoscrivere l'apposita convenzione di servizio con </w:t>
      </w:r>
      <w:proofErr w:type="spellStart"/>
      <w:r w:rsidRPr="00AF13F8">
        <w:rPr>
          <w:color w:val="3E3A40"/>
          <w:sz w:val="26"/>
          <w:szCs w:val="26"/>
        </w:rPr>
        <w:t>lren</w:t>
      </w:r>
      <w:proofErr w:type="spellEnd"/>
      <w:r w:rsidRPr="00AF13F8">
        <w:rPr>
          <w:color w:val="3E3A40"/>
          <w:sz w:val="26"/>
          <w:szCs w:val="26"/>
        </w:rPr>
        <w:t xml:space="preserve"> Ambiente, in cui sono stabiliti i costi e le modalità di svolgimento dei servizi stessi. Le preesistenti convenzioni già in essere verranno invece rinnovate automaticamente a seguito di specifica comunicazione di Iren Ambiente.</w:t>
      </w:r>
    </w:p>
    <w:p w14:paraId="12D0564B" w14:textId="77777777" w:rsidR="00AF13F8" w:rsidRDefault="00AF13F8" w:rsidP="00333CFA">
      <w:pPr>
        <w:pStyle w:val="Default"/>
        <w:jc w:val="both"/>
        <w:rPr>
          <w:color w:val="3E3A40"/>
          <w:sz w:val="26"/>
          <w:szCs w:val="26"/>
        </w:rPr>
      </w:pPr>
    </w:p>
    <w:p w14:paraId="3E8C6C64" w14:textId="1AA0ACC5" w:rsidR="00AF13F8" w:rsidRPr="00AF13F8" w:rsidRDefault="00AF13F8" w:rsidP="00333CFA">
      <w:pPr>
        <w:pStyle w:val="Default"/>
        <w:jc w:val="both"/>
        <w:rPr>
          <w:i/>
          <w:iCs/>
          <w:color w:val="3E3A40"/>
          <w:sz w:val="26"/>
          <w:szCs w:val="26"/>
        </w:rPr>
      </w:pPr>
      <w:r w:rsidRPr="00AF13F8">
        <w:rPr>
          <w:i/>
          <w:iCs/>
          <w:color w:val="3E3A40"/>
          <w:sz w:val="26"/>
          <w:szCs w:val="26"/>
        </w:rPr>
        <w:t>Dichiarazioni</w:t>
      </w:r>
    </w:p>
    <w:p w14:paraId="797FC1B1" w14:textId="6B6F60B5" w:rsidR="006677E1" w:rsidRDefault="006677E1" w:rsidP="006677E1">
      <w:pPr>
        <w:tabs>
          <w:tab w:val="left" w:pos="7088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p w14:paraId="78F3992D" w14:textId="3F1E3DCB" w:rsidR="00AF13F8" w:rsidRPr="00AF13F8" w:rsidRDefault="00AF13F8" w:rsidP="006677E1">
      <w:pPr>
        <w:tabs>
          <w:tab w:val="left" w:pos="7088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“</w:t>
      </w:r>
      <w:r w:rsidRPr="00AF13F8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Per il corretto smaltimento dei rifiuti agricoli è necessario seguire delle procedure specifiche, che diventano ancora più restrittive in caso di rifiuti pericolosi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–</w:t>
      </w:r>
      <w:r w:rsidRPr="00AF13F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ha sottolineato il </w:t>
      </w:r>
      <w:r w:rsidRPr="00AF13F8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Direttore Commerciale </w:t>
      </w:r>
      <w:r w:rsidR="00BC4955" w:rsidRPr="00BC4955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di Iren Ambiente </w:t>
      </w:r>
      <w:r w:rsidRPr="00AF13F8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Eleonora Costa 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- </w:t>
      </w:r>
      <w:r w:rsidRPr="00AF13F8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L’azienda agricola ha l’obbligo di gestire i rifiuti in conformità alle normative vigenti: in assenza di una corretta gestione dei rifiuti agricoli si rischiano sanzioni anche molto </w:t>
      </w:r>
      <w:r w:rsidR="00BC4955" w:rsidRPr="00AF13F8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s</w:t>
      </w:r>
      <w:r w:rsidR="00BC4955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ever</w:t>
      </w:r>
      <w:r w:rsidR="00BC4955" w:rsidRPr="00AF13F8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e</w:t>
      </w:r>
      <w:r w:rsidRPr="00AF13F8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Iren </w:t>
      </w:r>
      <w:r w:rsidR="00BC4955" w:rsidRPr="006C1777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svolgerà per conto delle aziende agricole convenzionate</w:t>
      </w:r>
      <w:r w:rsidR="00BC4955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lo </w:t>
      </w:r>
      <w:r w:rsidR="00BC4955" w:rsidRPr="00AF13F8">
        <w:rPr>
          <w:rStyle w:val="Enfasigrassetto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smaltimento</w:t>
      </w:r>
      <w:r w:rsidR="00BC4955" w:rsidRPr="00AF13F8">
        <w:rPr>
          <w:rStyle w:val="apple-converted-space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 </w:t>
      </w:r>
      <w:r w:rsidR="00BC4955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e l</w:t>
      </w:r>
      <w:r w:rsidR="00BC4955" w:rsidRPr="00AF13F8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a corretta gestione dei ri</w:t>
      </w:r>
      <w:r w:rsidR="00BC4955" w:rsidRPr="006C1777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fiuti, </w:t>
      </w:r>
      <w:r w:rsidR="00BC4955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fornendo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un concreto supporto alle </w:t>
      </w:r>
      <w:r w:rsidR="00BC4955">
        <w:rPr>
          <w:rStyle w:val="Enfasigrassetto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stesse</w:t>
      </w:r>
      <w:r w:rsidR="006C1777">
        <w:rPr>
          <w:rStyle w:val="Enfasigrassetto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 xml:space="preserve">, che altrimenti dovrebbero </w:t>
      </w:r>
      <w:r w:rsidRPr="00AF13F8">
        <w:rPr>
          <w:rStyle w:val="Enfasigrassetto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provvedere</w:t>
      </w:r>
      <w:r w:rsidR="006C1777">
        <w:rPr>
          <w:rStyle w:val="Enfasigrassetto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 xml:space="preserve"> autonomamente</w:t>
      </w:r>
      <w:r w:rsidRPr="00AF13F8">
        <w:rPr>
          <w:rStyle w:val="Enfasigrassetto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 xml:space="preserve"> all’intero iter di raccolta, stoccaggio e recupero</w:t>
      </w:r>
      <w:r w:rsidR="00BC4955">
        <w:rPr>
          <w:rStyle w:val="Enfasigrassetto"/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,”</w:t>
      </w:r>
      <w:r w:rsidR="006C1777" w:rsidRPr="006C1777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</w:p>
    <w:p w14:paraId="7E4C3FEA" w14:textId="77777777" w:rsidR="00AF13F8" w:rsidRPr="00AF13F8" w:rsidRDefault="00AF13F8">
      <w:pPr>
        <w:tabs>
          <w:tab w:val="left" w:pos="7088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6"/>
          <w:szCs w:val="26"/>
        </w:rPr>
      </w:pPr>
    </w:p>
    <w:sectPr w:rsidR="00AF13F8" w:rsidRPr="00AF13F8" w:rsidSect="006677E1">
      <w:headerReference w:type="default" r:id="rId7"/>
      <w:footerReference w:type="default" r:id="rId8"/>
      <w:headerReference w:type="first" r:id="rId9"/>
      <w:footerReference w:type="first" r:id="rId10"/>
      <w:footnotePr>
        <w:numFmt w:val="chicago"/>
      </w:footnotePr>
      <w:pgSz w:w="11906" w:h="16838" w:code="9"/>
      <w:pgMar w:top="2529" w:right="1304" w:bottom="2835" w:left="1588" w:header="709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C2847" w14:textId="77777777" w:rsidR="008067E0" w:rsidRDefault="008067E0">
      <w:r>
        <w:separator/>
      </w:r>
    </w:p>
  </w:endnote>
  <w:endnote w:type="continuationSeparator" w:id="0">
    <w:p w14:paraId="21DD7464" w14:textId="77777777" w:rsidR="008067E0" w:rsidRDefault="008067E0">
      <w:r>
        <w:continuationSeparator/>
      </w:r>
    </w:p>
  </w:endnote>
  <w:endnote w:type="continuationNotice" w:id="1">
    <w:p w14:paraId="31C996BC" w14:textId="77777777" w:rsidR="008067E0" w:rsidRDefault="008067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0F54" w14:textId="77777777" w:rsidR="00A00E6D" w:rsidRDefault="00A00E6D" w:rsidP="00A00E6D">
    <w:pPr>
      <w:rPr>
        <w:rFonts w:ascii="Helvetica" w:hAnsi="Helvetica"/>
        <w:b/>
        <w:bCs/>
        <w:color w:val="000000"/>
        <w:sz w:val="18"/>
        <w:szCs w:val="18"/>
      </w:rPr>
    </w:pPr>
    <w:r>
      <w:rPr>
        <w:rFonts w:ascii="Helvetica" w:hAnsi="Helvetica"/>
        <w:color w:val="000000"/>
        <w:sz w:val="18"/>
        <w:szCs w:val="18"/>
      </w:rPr>
      <w:t>Media relations – Ufficio Stampa Iren S.</w:t>
    </w:r>
    <w:proofErr w:type="gramStart"/>
    <w:r>
      <w:rPr>
        <w:rFonts w:ascii="Helvetica" w:hAnsi="Helvetica"/>
        <w:color w:val="000000"/>
        <w:sz w:val="18"/>
        <w:szCs w:val="18"/>
      </w:rPr>
      <w:t>p.A</w:t>
    </w:r>
    <w:proofErr w:type="gramEnd"/>
    <w:r>
      <w:rPr>
        <w:rFonts w:ascii="Helvetica" w:hAnsi="Helvetica"/>
        <w:color w:val="000000"/>
        <w:sz w:val="18"/>
        <w:szCs w:val="18"/>
      </w:rPr>
      <w:br/>
    </w:r>
    <w:r>
      <w:rPr>
        <w:rFonts w:ascii="Helvetica" w:hAnsi="Helvetica"/>
        <w:b/>
        <w:bCs/>
        <w:color w:val="000000"/>
        <w:sz w:val="18"/>
        <w:szCs w:val="18"/>
      </w:rPr>
      <w:t>Antonio Manente</w:t>
    </w:r>
  </w:p>
  <w:p w14:paraId="442DAFBB" w14:textId="773EDDB3" w:rsidR="00A00E6D" w:rsidRDefault="00A00E6D" w:rsidP="00A00E6D">
    <w:r w:rsidRPr="0047001A">
      <w:rPr>
        <w:rFonts w:ascii="Helvetica" w:hAnsi="Helvetica"/>
        <w:color w:val="000000"/>
        <w:sz w:val="18"/>
        <w:szCs w:val="18"/>
      </w:rPr>
      <w:t>mobile +39 348 3340965</w:t>
    </w:r>
    <w:r>
      <w:rPr>
        <w:rFonts w:ascii="Helvetica" w:hAnsi="Helvetica"/>
        <w:color w:val="000000"/>
        <w:sz w:val="18"/>
        <w:szCs w:val="18"/>
      </w:rPr>
      <w:br/>
      <w:t>ufficio.stampa@g</w:t>
    </w:r>
    <w:r w:rsidR="00A853D8">
      <w:rPr>
        <w:rFonts w:ascii="Helvetica" w:hAnsi="Helvetica"/>
        <w:color w:val="000000"/>
        <w:sz w:val="18"/>
        <w:szCs w:val="18"/>
      </w:rPr>
      <w:t>ruppoiren.it</w:t>
    </w:r>
    <w:r>
      <w:rPr>
        <w:rFonts w:ascii="Helvetica" w:hAnsi="Helvetica"/>
        <w:color w:val="000000"/>
        <w:sz w:val="18"/>
        <w:szCs w:val="18"/>
      </w:rPr>
      <w:br/>
      <w:t>antonio.manente@gruppoiren.it</w:t>
    </w:r>
    <w:r>
      <w:rPr>
        <w:rFonts w:ascii="Helvetica" w:hAnsi="Helvetica"/>
        <w:color w:val="000000"/>
        <w:sz w:val="18"/>
        <w:szCs w:val="18"/>
      </w:rPr>
      <w:br/>
    </w:r>
    <w:proofErr w:type="spellStart"/>
    <w:r>
      <w:rPr>
        <w:rFonts w:ascii="Helvetica" w:hAnsi="Helvetica"/>
        <w:color w:val="000000"/>
        <w:sz w:val="18"/>
        <w:szCs w:val="18"/>
      </w:rPr>
      <w:t>skype</w:t>
    </w:r>
    <w:proofErr w:type="spellEnd"/>
    <w:r>
      <w:rPr>
        <w:rFonts w:ascii="Helvetica" w:hAnsi="Helvetica"/>
        <w:color w:val="000000"/>
        <w:sz w:val="18"/>
        <w:szCs w:val="18"/>
      </w:rPr>
      <w:t xml:space="preserve">   </w:t>
    </w:r>
    <w:proofErr w:type="spellStart"/>
    <w:r>
      <w:rPr>
        <w:rFonts w:ascii="Helvetica" w:hAnsi="Helvetica"/>
        <w:color w:val="000000"/>
        <w:sz w:val="18"/>
        <w:szCs w:val="18"/>
      </w:rPr>
      <w:t>manenteantonio</w:t>
    </w:r>
    <w:proofErr w:type="spellEnd"/>
  </w:p>
  <w:p w14:paraId="7638C96A" w14:textId="77777777" w:rsidR="006677E1" w:rsidRDefault="006677E1" w:rsidP="006677E1"/>
  <w:p w14:paraId="505F1D97" w14:textId="77777777" w:rsidR="006677E1" w:rsidRPr="000619C1" w:rsidRDefault="006677E1" w:rsidP="006677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D8CF" w14:textId="77777777" w:rsidR="00165ED9" w:rsidRDefault="00165ED9" w:rsidP="00165ED9">
    <w:pPr>
      <w:rPr>
        <w:rFonts w:ascii="Helvetica" w:hAnsi="Helvetica"/>
        <w:b/>
        <w:bCs/>
        <w:color w:val="000000"/>
        <w:sz w:val="18"/>
        <w:szCs w:val="18"/>
      </w:rPr>
    </w:pPr>
    <w:r>
      <w:rPr>
        <w:rFonts w:ascii="Helvetica" w:hAnsi="Helvetica"/>
        <w:color w:val="000000"/>
        <w:sz w:val="18"/>
        <w:szCs w:val="18"/>
      </w:rPr>
      <w:t>Media relations – Ufficio Stampa Iren S.</w:t>
    </w:r>
    <w:proofErr w:type="gramStart"/>
    <w:r>
      <w:rPr>
        <w:rFonts w:ascii="Helvetica" w:hAnsi="Helvetica"/>
        <w:color w:val="000000"/>
        <w:sz w:val="18"/>
        <w:szCs w:val="18"/>
      </w:rPr>
      <w:t>p.A</w:t>
    </w:r>
    <w:proofErr w:type="gramEnd"/>
    <w:r>
      <w:rPr>
        <w:rFonts w:ascii="Helvetica" w:hAnsi="Helvetica"/>
        <w:color w:val="000000"/>
        <w:sz w:val="18"/>
        <w:szCs w:val="18"/>
      </w:rPr>
      <w:br/>
    </w:r>
    <w:r>
      <w:rPr>
        <w:rFonts w:ascii="Helvetica" w:hAnsi="Helvetica"/>
        <w:b/>
        <w:bCs/>
        <w:color w:val="000000"/>
        <w:sz w:val="18"/>
        <w:szCs w:val="18"/>
      </w:rPr>
      <w:t>Antonio Manente</w:t>
    </w:r>
  </w:p>
  <w:p w14:paraId="213956D1" w14:textId="6F0E19A0" w:rsidR="00165ED9" w:rsidRDefault="00165ED9" w:rsidP="00165ED9">
    <w:r w:rsidRPr="0047001A">
      <w:rPr>
        <w:rFonts w:ascii="Helvetica" w:hAnsi="Helvetica"/>
        <w:color w:val="000000"/>
        <w:sz w:val="18"/>
        <w:szCs w:val="18"/>
      </w:rPr>
      <w:t>mobile +39 348 3340965</w:t>
    </w:r>
    <w:r>
      <w:rPr>
        <w:rFonts w:ascii="Helvetica" w:hAnsi="Helvetica"/>
        <w:color w:val="000000"/>
        <w:sz w:val="18"/>
        <w:szCs w:val="18"/>
      </w:rPr>
      <w:br/>
      <w:t>ufficio.stampa@g</w:t>
    </w:r>
    <w:r w:rsidR="00A853D8">
      <w:rPr>
        <w:rFonts w:ascii="Helvetica" w:hAnsi="Helvetica"/>
        <w:color w:val="000000"/>
        <w:sz w:val="18"/>
        <w:szCs w:val="18"/>
      </w:rPr>
      <w:t>ruppoiren.it</w:t>
    </w:r>
    <w:r>
      <w:rPr>
        <w:rFonts w:ascii="Helvetica" w:hAnsi="Helvetica"/>
        <w:color w:val="000000"/>
        <w:sz w:val="18"/>
        <w:szCs w:val="18"/>
      </w:rPr>
      <w:br/>
      <w:t>antonio.manente@gruppoiren.it</w:t>
    </w:r>
    <w:r>
      <w:rPr>
        <w:rFonts w:ascii="Helvetica" w:hAnsi="Helvetica"/>
        <w:color w:val="000000"/>
        <w:sz w:val="18"/>
        <w:szCs w:val="18"/>
      </w:rPr>
      <w:br/>
    </w:r>
    <w:proofErr w:type="spellStart"/>
    <w:r>
      <w:rPr>
        <w:rFonts w:ascii="Helvetica" w:hAnsi="Helvetica"/>
        <w:color w:val="000000"/>
        <w:sz w:val="18"/>
        <w:szCs w:val="18"/>
      </w:rPr>
      <w:t>skype</w:t>
    </w:r>
    <w:proofErr w:type="spellEnd"/>
    <w:r>
      <w:rPr>
        <w:rFonts w:ascii="Helvetica" w:hAnsi="Helvetica"/>
        <w:color w:val="000000"/>
        <w:sz w:val="18"/>
        <w:szCs w:val="18"/>
      </w:rPr>
      <w:t xml:space="preserve">   </w:t>
    </w:r>
    <w:proofErr w:type="spellStart"/>
    <w:r>
      <w:rPr>
        <w:rFonts w:ascii="Helvetica" w:hAnsi="Helvetica"/>
        <w:color w:val="000000"/>
        <w:sz w:val="18"/>
        <w:szCs w:val="18"/>
      </w:rPr>
      <w:t>manenteantonio</w:t>
    </w:r>
    <w:proofErr w:type="spellEnd"/>
  </w:p>
  <w:p w14:paraId="33ABDE4C" w14:textId="77777777" w:rsidR="00165ED9" w:rsidRDefault="00165E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E73B9" w14:textId="77777777" w:rsidR="008067E0" w:rsidRDefault="008067E0">
      <w:r>
        <w:separator/>
      </w:r>
    </w:p>
  </w:footnote>
  <w:footnote w:type="continuationSeparator" w:id="0">
    <w:p w14:paraId="19F7A0D9" w14:textId="77777777" w:rsidR="008067E0" w:rsidRDefault="008067E0">
      <w:r>
        <w:continuationSeparator/>
      </w:r>
    </w:p>
  </w:footnote>
  <w:footnote w:type="continuationNotice" w:id="1">
    <w:p w14:paraId="451DA37A" w14:textId="77777777" w:rsidR="008067E0" w:rsidRDefault="008067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EF50" w14:textId="731E7E11" w:rsidR="006677E1" w:rsidRPr="000027FF" w:rsidRDefault="00A00E6D">
    <w:pPr>
      <w:pStyle w:val="Intestazione"/>
      <w:rPr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D74AF5" wp14:editId="1345A3CC">
              <wp:simplePos x="0" y="0"/>
              <wp:positionH relativeFrom="column">
                <wp:posOffset>2336377</wp:posOffset>
              </wp:positionH>
              <wp:positionV relativeFrom="paragraph">
                <wp:posOffset>367241</wp:posOffset>
              </wp:positionV>
              <wp:extent cx="3556000" cy="558800"/>
              <wp:effectExtent l="0" t="0" r="0" b="0"/>
              <wp:wrapNone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0" cy="558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2784CC" w14:textId="77777777" w:rsidR="00A00E6D" w:rsidRPr="0047684B" w:rsidRDefault="00A00E6D" w:rsidP="00A00E6D">
                          <w:pPr>
                            <w:jc w:val="center"/>
                            <w:rPr>
                              <w:rFonts w:ascii="Arial" w:hAnsi="Arial" w:cs="Arial"/>
                              <w:color w:val="404040" w:themeColor="text1" w:themeTint="BF"/>
                              <w:sz w:val="44"/>
                              <w:szCs w:val="44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color w:val="404040" w:themeColor="text1" w:themeTint="BF"/>
                              <w:sz w:val="44"/>
                              <w:szCs w:val="44"/>
                              <w:u w:val="single"/>
                            </w:rPr>
                            <w:t xml:space="preserve">COMUNICATO </w:t>
                          </w:r>
                          <w:r w:rsidRPr="0047684B">
                            <w:rPr>
                              <w:rFonts w:ascii="Arial" w:hAnsi="Arial" w:cs="Arial"/>
                              <w:color w:val="404040" w:themeColor="text1" w:themeTint="BF"/>
                              <w:sz w:val="44"/>
                              <w:szCs w:val="44"/>
                              <w:u w:val="single"/>
                            </w:rPr>
                            <w:t>STAMPA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3D74AF5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183.95pt;margin-top:28.9pt;width:280pt;height:4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K/XKwIAAFQEAAAOAAAAZHJzL2Uyb0RvYy54bWysVEuP2jAQvlfqf7B8LwksUDY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" fillcolor="white [3201]" stroked="f" strokeweight=".5pt">
              <v:textbox>
                <w:txbxContent>
                  <w:p w14:paraId="5C2784CC" w14:textId="77777777" w:rsidR="00A00E6D" w:rsidRPr="0047684B" w:rsidRDefault="00A00E6D" w:rsidP="00A00E6D">
                    <w:pPr>
                      <w:jc w:val="center"/>
                      <w:rPr>
                        <w:rFonts w:ascii="Arial" w:hAnsi="Arial" w:cs="Arial"/>
                        <w:color w:val="404040" w:themeColor="text1" w:themeTint="BF"/>
                        <w:sz w:val="44"/>
                        <w:szCs w:val="44"/>
                        <w:u w:val="single"/>
                      </w:rPr>
                    </w:pPr>
                    <w:r>
                      <w:rPr>
                        <w:rFonts w:ascii="Arial" w:hAnsi="Arial" w:cs="Arial"/>
                        <w:color w:val="404040" w:themeColor="text1" w:themeTint="BF"/>
                        <w:sz w:val="44"/>
                        <w:szCs w:val="44"/>
                        <w:u w:val="single"/>
                      </w:rPr>
                      <w:t xml:space="preserve">COMUNICATO </w:t>
                    </w:r>
                    <w:r w:rsidRPr="0047684B">
                      <w:rPr>
                        <w:rFonts w:ascii="Arial" w:hAnsi="Arial" w:cs="Arial"/>
                        <w:color w:val="404040" w:themeColor="text1" w:themeTint="BF"/>
                        <w:sz w:val="44"/>
                        <w:szCs w:val="44"/>
                        <w:u w:val="single"/>
                      </w:rPr>
                      <w:t>STAMPA</w:t>
                    </w:r>
                  </w:p>
                </w:txbxContent>
              </v:textbox>
            </v:shape>
          </w:pict>
        </mc:Fallback>
      </mc:AlternateContent>
    </w:r>
    <w:r w:rsidR="0047001A">
      <w:rPr>
        <w:noProof/>
      </w:rPr>
      <w:drawing>
        <wp:inline distT="0" distB="0" distL="0" distR="0" wp14:anchorId="2C1C9CE8" wp14:editId="7ED6A2BB">
          <wp:extent cx="1422400" cy="927100"/>
          <wp:effectExtent l="0" t="0" r="0" b="3810"/>
          <wp:docPr id="4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77E1">
      <w:t xml:space="preserve">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A90D" w14:textId="7B78FA87" w:rsidR="006677E1" w:rsidRDefault="00512851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30060D" wp14:editId="02B4A9C9">
              <wp:simplePos x="0" y="0"/>
              <wp:positionH relativeFrom="column">
                <wp:posOffset>2208953</wp:posOffset>
              </wp:positionH>
              <wp:positionV relativeFrom="paragraph">
                <wp:posOffset>362585</wp:posOffset>
              </wp:positionV>
              <wp:extent cx="3556000" cy="558800"/>
              <wp:effectExtent l="0" t="0" r="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0" cy="558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F2A0C8" w14:textId="62C64C35" w:rsidR="00512851" w:rsidRPr="0047684B" w:rsidRDefault="003E07EA" w:rsidP="00512851">
                          <w:pPr>
                            <w:jc w:val="center"/>
                            <w:rPr>
                              <w:rFonts w:ascii="Arial" w:hAnsi="Arial" w:cs="Arial"/>
                              <w:color w:val="404040" w:themeColor="text1" w:themeTint="BF"/>
                              <w:sz w:val="44"/>
                              <w:szCs w:val="44"/>
                              <w:u w:val="single"/>
                            </w:rPr>
                          </w:pPr>
                          <w:r>
                            <w:rPr>
                              <w:rFonts w:ascii="Arial" w:hAnsi="Arial" w:cs="Arial"/>
                              <w:color w:val="404040" w:themeColor="text1" w:themeTint="BF"/>
                              <w:sz w:val="44"/>
                              <w:szCs w:val="44"/>
                              <w:u w:val="single"/>
                            </w:rPr>
                            <w:t xml:space="preserve">COMUNICATO </w:t>
                          </w:r>
                          <w:r w:rsidR="00512851" w:rsidRPr="0047684B">
                            <w:rPr>
                              <w:rFonts w:ascii="Arial" w:hAnsi="Arial" w:cs="Arial"/>
                              <w:color w:val="404040" w:themeColor="text1" w:themeTint="BF"/>
                              <w:sz w:val="44"/>
                              <w:szCs w:val="44"/>
                              <w:u w:val="single"/>
                            </w:rPr>
                            <w:t>STAMPA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30060D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7" type="#_x0000_t202" style="position:absolute;margin-left:173.95pt;margin-top:28.55pt;width:280pt;height:4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" fillcolor="white [3201]" stroked="f" strokeweight=".5pt">
              <v:textbox>
                <w:txbxContent>
                  <w:p w14:paraId="3AF2A0C8" w14:textId="62C64C35" w:rsidR="00512851" w:rsidRPr="0047684B" w:rsidRDefault="003E07EA" w:rsidP="00512851">
                    <w:pPr>
                      <w:jc w:val="center"/>
                      <w:rPr>
                        <w:rFonts w:ascii="Arial" w:hAnsi="Arial" w:cs="Arial"/>
                        <w:color w:val="404040" w:themeColor="text1" w:themeTint="BF"/>
                        <w:sz w:val="44"/>
                        <w:szCs w:val="44"/>
                        <w:u w:val="single"/>
                      </w:rPr>
                    </w:pPr>
                    <w:r>
                      <w:rPr>
                        <w:rFonts w:ascii="Arial" w:hAnsi="Arial" w:cs="Arial"/>
                        <w:color w:val="404040" w:themeColor="text1" w:themeTint="BF"/>
                        <w:sz w:val="44"/>
                        <w:szCs w:val="44"/>
                        <w:u w:val="single"/>
                      </w:rPr>
                      <w:t xml:space="preserve">COMUNICATO </w:t>
                    </w:r>
                    <w:r w:rsidR="00512851" w:rsidRPr="0047684B">
                      <w:rPr>
                        <w:rFonts w:ascii="Arial" w:hAnsi="Arial" w:cs="Arial"/>
                        <w:color w:val="404040" w:themeColor="text1" w:themeTint="BF"/>
                        <w:sz w:val="44"/>
                        <w:szCs w:val="44"/>
                        <w:u w:val="single"/>
                      </w:rPr>
                      <w:t>STAMPA</w:t>
                    </w:r>
                  </w:p>
                </w:txbxContent>
              </v:textbox>
            </v:shape>
          </w:pict>
        </mc:Fallback>
      </mc:AlternateContent>
    </w:r>
    <w:r w:rsidR="0047001A">
      <w:rPr>
        <w:noProof/>
      </w:rPr>
      <w:drawing>
        <wp:inline distT="0" distB="0" distL="0" distR="0" wp14:anchorId="5F061F9F" wp14:editId="2D895205">
          <wp:extent cx="1422400" cy="927100"/>
          <wp:effectExtent l="0" t="0" r="0" b="0"/>
          <wp:docPr id="3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B55"/>
    <w:multiLevelType w:val="hybridMultilevel"/>
    <w:tmpl w:val="709A1E0E"/>
    <w:lvl w:ilvl="0" w:tplc="2812AF52">
      <w:start w:val="1"/>
      <w:numFmt w:val="decimal"/>
      <w:lvlText w:val="(%1)"/>
      <w:lvlJc w:val="left"/>
      <w:pPr>
        <w:ind w:left="720" w:hanging="360"/>
      </w:pPr>
      <w:rPr>
        <w:rFonts w:ascii="Arial" w:hAnsi="Arial" w:cs="MS Mincho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B0D56"/>
    <w:multiLevelType w:val="hybridMultilevel"/>
    <w:tmpl w:val="9CFE69FC"/>
    <w:lvl w:ilvl="0" w:tplc="5BC87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D366E"/>
    <w:multiLevelType w:val="hybridMultilevel"/>
    <w:tmpl w:val="C7D4B034"/>
    <w:lvl w:ilvl="0" w:tplc="5BC87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01671E"/>
    <w:multiLevelType w:val="hybridMultilevel"/>
    <w:tmpl w:val="01DEE21C"/>
    <w:lvl w:ilvl="0" w:tplc="FBC07E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DB066E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220830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B6AAC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4262B0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96EAC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5FE4A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776230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1362E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36F51965"/>
    <w:multiLevelType w:val="hybridMultilevel"/>
    <w:tmpl w:val="BBB6C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17BA8"/>
    <w:multiLevelType w:val="hybridMultilevel"/>
    <w:tmpl w:val="AEEE7EFA"/>
    <w:lvl w:ilvl="0" w:tplc="7C8EDC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076CB"/>
    <w:multiLevelType w:val="hybridMultilevel"/>
    <w:tmpl w:val="5D308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87E93"/>
    <w:multiLevelType w:val="hybridMultilevel"/>
    <w:tmpl w:val="64D00648"/>
    <w:lvl w:ilvl="0" w:tplc="384E7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2E68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AA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188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B27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7EB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9E8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356A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A60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D6973A8"/>
    <w:multiLevelType w:val="hybridMultilevel"/>
    <w:tmpl w:val="A7F85256"/>
    <w:lvl w:ilvl="0" w:tplc="213A2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B24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769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D88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EA6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80F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CE9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920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EA5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5211CE7"/>
    <w:multiLevelType w:val="hybridMultilevel"/>
    <w:tmpl w:val="07D4CF5A"/>
    <w:lvl w:ilvl="0" w:tplc="5BC87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77E94"/>
    <w:multiLevelType w:val="hybridMultilevel"/>
    <w:tmpl w:val="AAA06E98"/>
    <w:lvl w:ilvl="0" w:tplc="1BD2B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587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424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8C2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621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F8D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E84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B2D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E5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5396917"/>
    <w:multiLevelType w:val="hybridMultilevel"/>
    <w:tmpl w:val="A79EE394"/>
    <w:lvl w:ilvl="0" w:tplc="5E463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988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845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D6F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20B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F87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B81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7091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F00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22549567">
    <w:abstractNumId w:val="2"/>
  </w:num>
  <w:num w:numId="2" w16cid:durableId="1555189775">
    <w:abstractNumId w:val="8"/>
  </w:num>
  <w:num w:numId="3" w16cid:durableId="597754984">
    <w:abstractNumId w:val="7"/>
  </w:num>
  <w:num w:numId="4" w16cid:durableId="404112066">
    <w:abstractNumId w:val="10"/>
  </w:num>
  <w:num w:numId="5" w16cid:durableId="1708333874">
    <w:abstractNumId w:val="11"/>
  </w:num>
  <w:num w:numId="6" w16cid:durableId="324823346">
    <w:abstractNumId w:val="9"/>
  </w:num>
  <w:num w:numId="7" w16cid:durableId="212543253">
    <w:abstractNumId w:val="0"/>
  </w:num>
  <w:num w:numId="8" w16cid:durableId="265234785">
    <w:abstractNumId w:val="3"/>
  </w:num>
  <w:num w:numId="9" w16cid:durableId="68231022">
    <w:abstractNumId w:val="3"/>
  </w:num>
  <w:num w:numId="10" w16cid:durableId="314260538">
    <w:abstractNumId w:val="6"/>
  </w:num>
  <w:num w:numId="11" w16cid:durableId="1604416376">
    <w:abstractNumId w:val="1"/>
  </w:num>
  <w:num w:numId="12" w16cid:durableId="208108722">
    <w:abstractNumId w:val="5"/>
  </w:num>
  <w:num w:numId="13" w16cid:durableId="299575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 strokecolor="#2e74b5">
      <v:stroke color="#2e74b5" weight="1pt"/>
    </o:shapedefaults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24A"/>
    <w:rsid w:val="000216B1"/>
    <w:rsid w:val="00165ED9"/>
    <w:rsid w:val="001A185A"/>
    <w:rsid w:val="001B06D1"/>
    <w:rsid w:val="00333CFA"/>
    <w:rsid w:val="00357E6F"/>
    <w:rsid w:val="003C6170"/>
    <w:rsid w:val="003D0435"/>
    <w:rsid w:val="003E07EA"/>
    <w:rsid w:val="0044490F"/>
    <w:rsid w:val="0047001A"/>
    <w:rsid w:val="00472E17"/>
    <w:rsid w:val="0047684B"/>
    <w:rsid w:val="004F62C3"/>
    <w:rsid w:val="00512851"/>
    <w:rsid w:val="00522EDC"/>
    <w:rsid w:val="005D3E2A"/>
    <w:rsid w:val="00656107"/>
    <w:rsid w:val="006657C2"/>
    <w:rsid w:val="006677E1"/>
    <w:rsid w:val="006C1777"/>
    <w:rsid w:val="006C50BC"/>
    <w:rsid w:val="006D7C75"/>
    <w:rsid w:val="008067E0"/>
    <w:rsid w:val="009C3C6F"/>
    <w:rsid w:val="00A00E6D"/>
    <w:rsid w:val="00A853D8"/>
    <w:rsid w:val="00A907C6"/>
    <w:rsid w:val="00A975EE"/>
    <w:rsid w:val="00AC05B4"/>
    <w:rsid w:val="00AF13F8"/>
    <w:rsid w:val="00B57C15"/>
    <w:rsid w:val="00B66A56"/>
    <w:rsid w:val="00BC4955"/>
    <w:rsid w:val="00C4253D"/>
    <w:rsid w:val="00C71595"/>
    <w:rsid w:val="00CC124A"/>
    <w:rsid w:val="00D21B98"/>
    <w:rsid w:val="00EA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2e74b5">
      <v:stroke color="#2e74b5" weight="1pt"/>
    </o:shapedefaults>
    <o:shapelayout v:ext="edit">
      <o:idmap v:ext="edit" data="2"/>
    </o:shapelayout>
  </w:shapeDefaults>
  <w:decimalSymbol w:val=","/>
  <w:listSeparator w:val=";"/>
  <w14:docId w14:val="620EB5EB"/>
  <w15:chartTrackingRefBased/>
  <w15:docId w15:val="{6D9479A1-D0EE-874D-9CCE-07F91FDE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15EC0"/>
    <w:rPr>
      <w:sz w:val="24"/>
      <w:szCs w:val="24"/>
    </w:rPr>
  </w:style>
  <w:style w:type="paragraph" w:styleId="Titolo2">
    <w:name w:val="heading 2"/>
    <w:basedOn w:val="Normale"/>
    <w:next w:val="Normale"/>
    <w:qFormat/>
    <w:rsid w:val="00CC124A"/>
    <w:pPr>
      <w:keepNext/>
      <w:tabs>
        <w:tab w:val="left" w:pos="6120"/>
      </w:tabs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C12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C124A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C1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E53845"/>
    <w:pPr>
      <w:tabs>
        <w:tab w:val="left" w:pos="6120"/>
      </w:tabs>
      <w:jc w:val="both"/>
    </w:pPr>
  </w:style>
  <w:style w:type="paragraph" w:styleId="NormaleWeb">
    <w:name w:val="Normal (Web)"/>
    <w:basedOn w:val="Normale"/>
    <w:rsid w:val="00E53845"/>
    <w:pPr>
      <w:spacing w:before="100" w:beforeAutospacing="1" w:after="100" w:afterAutospacing="1"/>
    </w:pPr>
  </w:style>
  <w:style w:type="paragraph" w:customStyle="1" w:styleId="titoletto">
    <w:name w:val="titoletto"/>
    <w:basedOn w:val="Normale"/>
    <w:rsid w:val="0080577E"/>
    <w:pPr>
      <w:autoSpaceDE w:val="0"/>
      <w:autoSpaceDN w:val="0"/>
      <w:adjustRightInd w:val="0"/>
      <w:spacing w:before="400" w:after="120"/>
      <w:jc w:val="both"/>
    </w:pPr>
    <w:rPr>
      <w:rFonts w:ascii="Arial" w:hAnsi="Arial" w:cs="Arial"/>
      <w:b/>
      <w:i/>
      <w:smallCaps/>
      <w:sz w:val="22"/>
      <w:szCs w:val="22"/>
    </w:rPr>
  </w:style>
  <w:style w:type="paragraph" w:customStyle="1" w:styleId="Voce">
    <w:name w:val="Voce"/>
    <w:basedOn w:val="Normale"/>
    <w:rsid w:val="00E53845"/>
    <w:pPr>
      <w:spacing w:before="240" w:after="240"/>
      <w:jc w:val="both"/>
    </w:pPr>
    <w:rPr>
      <w:rFonts w:ascii="Arial" w:hAnsi="Arial"/>
      <w:b/>
      <w:noProof/>
      <w:sz w:val="20"/>
      <w:szCs w:val="20"/>
    </w:rPr>
  </w:style>
  <w:style w:type="paragraph" w:styleId="Testonotaapidipagina">
    <w:name w:val="footnote text"/>
    <w:basedOn w:val="Normale"/>
    <w:semiHidden/>
    <w:rsid w:val="00170EC2"/>
    <w:rPr>
      <w:sz w:val="20"/>
      <w:szCs w:val="20"/>
    </w:rPr>
  </w:style>
  <w:style w:type="character" w:styleId="Rimandonotaapidipagina">
    <w:name w:val="footnote reference"/>
    <w:semiHidden/>
    <w:rsid w:val="00170EC2"/>
    <w:rPr>
      <w:vertAlign w:val="superscript"/>
    </w:rPr>
  </w:style>
  <w:style w:type="paragraph" w:styleId="Testofumetto">
    <w:name w:val="Balloon Text"/>
    <w:basedOn w:val="Normale"/>
    <w:semiHidden/>
    <w:rsid w:val="00E606F0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E606F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ospettoena-normaletesto">
    <w:name w:val="prospettoena-normaletesto"/>
    <w:basedOn w:val="Normale"/>
    <w:rsid w:val="004E04E1"/>
    <w:pPr>
      <w:autoSpaceDE w:val="0"/>
      <w:autoSpaceDN w:val="0"/>
      <w:spacing w:before="120" w:after="120"/>
      <w:jc w:val="both"/>
    </w:pPr>
    <w:rPr>
      <w:sz w:val="22"/>
      <w:szCs w:val="22"/>
    </w:rPr>
  </w:style>
  <w:style w:type="character" w:styleId="Enfasigrassetto">
    <w:name w:val="Strong"/>
    <w:uiPriority w:val="22"/>
    <w:qFormat/>
    <w:rsid w:val="004E04E1"/>
    <w:rPr>
      <w:b/>
      <w:bCs/>
    </w:rPr>
  </w:style>
  <w:style w:type="paragraph" w:customStyle="1" w:styleId="ABLOCKPARA">
    <w:name w:val="A BLOCK PARA"/>
    <w:basedOn w:val="Normale"/>
    <w:next w:val="Normale"/>
    <w:uiPriority w:val="99"/>
    <w:rsid w:val="00C6687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ile1">
    <w:name w:val="stile1"/>
    <w:basedOn w:val="Normale"/>
    <w:rsid w:val="003F01EF"/>
    <w:pPr>
      <w:jc w:val="both"/>
    </w:pPr>
    <w:rPr>
      <w:rFonts w:ascii="Arial" w:eastAsia="Calibri" w:hAnsi="Arial" w:cs="Arial"/>
      <w:sz w:val="22"/>
      <w:szCs w:val="22"/>
    </w:rPr>
  </w:style>
  <w:style w:type="paragraph" w:customStyle="1" w:styleId="Testots">
    <w:name w:val="Testo.ts"/>
    <w:basedOn w:val="Normale"/>
    <w:rsid w:val="001F133B"/>
    <w:pPr>
      <w:widowControl w:val="0"/>
      <w:adjustRightInd w:val="0"/>
      <w:spacing w:after="130" w:line="260" w:lineRule="exact"/>
      <w:jc w:val="both"/>
    </w:pPr>
    <w:rPr>
      <w:rFonts w:ascii="Times" w:hAnsi="Times"/>
      <w:sz w:val="22"/>
    </w:rPr>
  </w:style>
  <w:style w:type="character" w:customStyle="1" w:styleId="chinosig">
    <w:name w:val="chinosig"/>
    <w:semiHidden/>
    <w:rsid w:val="003F57A2"/>
    <w:rPr>
      <w:rFonts w:ascii="Arial" w:hAnsi="Arial" w:cs="Arial"/>
      <w:color w:val="auto"/>
      <w:sz w:val="20"/>
      <w:szCs w:val="20"/>
    </w:rPr>
  </w:style>
  <w:style w:type="paragraph" w:customStyle="1" w:styleId="ProspettoEna-Normaletesto0">
    <w:name w:val="Prospetto Enìa - Normale testo"/>
    <w:basedOn w:val="Normale"/>
    <w:rsid w:val="00D826CE"/>
    <w:pPr>
      <w:spacing w:before="120" w:after="120"/>
      <w:jc w:val="both"/>
    </w:pPr>
    <w:rPr>
      <w:sz w:val="22"/>
      <w:szCs w:val="22"/>
    </w:rPr>
  </w:style>
  <w:style w:type="paragraph" w:customStyle="1" w:styleId="Stile10">
    <w:name w:val="Stile1"/>
    <w:basedOn w:val="Normale"/>
    <w:link w:val="Stile1Carattere"/>
    <w:rsid w:val="00B41EAC"/>
    <w:pPr>
      <w:jc w:val="both"/>
    </w:pPr>
    <w:rPr>
      <w:rFonts w:ascii="Arial" w:hAnsi="Arial"/>
      <w:sz w:val="22"/>
      <w:lang w:val="x-none" w:eastAsia="x-none"/>
    </w:rPr>
  </w:style>
  <w:style w:type="character" w:customStyle="1" w:styleId="Stile1Carattere">
    <w:name w:val="Stile1 Carattere"/>
    <w:link w:val="Stile10"/>
    <w:rsid w:val="00B41EAC"/>
    <w:rPr>
      <w:rFonts w:ascii="Arial" w:hAnsi="Arial"/>
      <w:sz w:val="22"/>
      <w:szCs w:val="24"/>
    </w:rPr>
  </w:style>
  <w:style w:type="paragraph" w:customStyle="1" w:styleId="Sfondoacolori-Colore11">
    <w:name w:val="Sfondo a colori - Colore 11"/>
    <w:hidden/>
    <w:uiPriority w:val="99"/>
    <w:semiHidden/>
    <w:rsid w:val="00641E10"/>
    <w:rPr>
      <w:sz w:val="24"/>
      <w:szCs w:val="24"/>
    </w:rPr>
  </w:style>
  <w:style w:type="character" w:styleId="Numeropagina">
    <w:name w:val="page number"/>
    <w:uiPriority w:val="99"/>
    <w:unhideWhenUsed/>
    <w:rsid w:val="001E271C"/>
  </w:style>
  <w:style w:type="paragraph" w:styleId="Sottotitolo">
    <w:name w:val="Subtitle"/>
    <w:basedOn w:val="Normale"/>
    <w:next w:val="Normale"/>
    <w:link w:val="SottotitoloCarattere"/>
    <w:qFormat/>
    <w:rsid w:val="001E271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ttotitoloCarattere">
    <w:name w:val="Sottotitolo Carattere"/>
    <w:link w:val="Sottotitolo"/>
    <w:rsid w:val="001E271C"/>
    <w:rPr>
      <w:rFonts w:ascii="Cambria" w:eastAsia="Times New Roman" w:hAnsi="Cambria" w:cs="Times New Roman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1E271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link w:val="Titolo"/>
    <w:rsid w:val="001E271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Rimandocommento">
    <w:name w:val="annotation reference"/>
    <w:rsid w:val="005C4BB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C4BB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5C4BBE"/>
  </w:style>
  <w:style w:type="paragraph" w:styleId="Soggettocommento">
    <w:name w:val="annotation subject"/>
    <w:basedOn w:val="Testocommento"/>
    <w:next w:val="Testocommento"/>
    <w:link w:val="SoggettocommentoCarattere"/>
    <w:rsid w:val="005C4BB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5C4BBE"/>
    <w:rPr>
      <w:b/>
      <w:bCs/>
    </w:rPr>
  </w:style>
  <w:style w:type="paragraph" w:customStyle="1" w:styleId="Default">
    <w:name w:val="Default"/>
    <w:rsid w:val="00BC5E2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Collegamentoipertestuale">
    <w:name w:val="Hyperlink"/>
    <w:rsid w:val="000619C1"/>
    <w:rPr>
      <w:color w:val="0563C1"/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B46956"/>
    <w:pPr>
      <w:ind w:left="708"/>
    </w:pPr>
  </w:style>
  <w:style w:type="character" w:styleId="Collegamentovisitato">
    <w:name w:val="FollowedHyperlink"/>
    <w:rsid w:val="00841782"/>
    <w:rPr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1B06D1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9C3C6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3E07EA"/>
  </w:style>
  <w:style w:type="paragraph" w:styleId="Revisione">
    <w:name w:val="Revision"/>
    <w:hidden/>
    <w:uiPriority w:val="99"/>
    <w:semiHidden/>
    <w:rsid w:val="00BC49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2963</Characters>
  <Application>Microsoft Office Word</Application>
  <DocSecurity>4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COMUNICATO STAMPA</vt:lpstr>
      <vt:lpstr>COMUNICATO STAMPA</vt:lpstr>
    </vt:vector>
  </TitlesOfParts>
  <Company>Enìa SPA</Company>
  <LinksUpToDate>false</LinksUpToDate>
  <CharactersWithSpaces>3433</CharactersWithSpaces>
  <SharedDoc>false</SharedDoc>
  <HLinks>
    <vt:vector size="48" baseType="variant">
      <vt:variant>
        <vt:i4>5963796</vt:i4>
      </vt:variant>
      <vt:variant>
        <vt:i4>21</vt:i4>
      </vt:variant>
      <vt:variant>
        <vt:i4>0</vt:i4>
      </vt:variant>
      <vt:variant>
        <vt:i4>5</vt:i4>
      </vt:variant>
      <vt:variant>
        <vt:lpwstr>https://www.gruppoiren.it/company-profile</vt:lpwstr>
      </vt:variant>
      <vt:variant>
        <vt:lpwstr/>
      </vt:variant>
      <vt:variant>
        <vt:i4>393246</vt:i4>
      </vt:variant>
      <vt:variant>
        <vt:i4>18</vt:i4>
      </vt:variant>
      <vt:variant>
        <vt:i4>0</vt:i4>
      </vt:variant>
      <vt:variant>
        <vt:i4>5</vt:i4>
      </vt:variant>
      <vt:variant>
        <vt:lpwstr>https://www.gruppoiren.it/investitori</vt:lpwstr>
      </vt:variant>
      <vt:variant>
        <vt:lpwstr/>
      </vt:variant>
      <vt:variant>
        <vt:i4>262225</vt:i4>
      </vt:variant>
      <vt:variant>
        <vt:i4>15</vt:i4>
      </vt:variant>
      <vt:variant>
        <vt:i4>0</vt:i4>
      </vt:variant>
      <vt:variant>
        <vt:i4>5</vt:i4>
      </vt:variant>
      <vt:variant>
        <vt:lpwstr>https://www.gruppoiren.it/area-media</vt:lpwstr>
      </vt:variant>
      <vt:variant>
        <vt:lpwstr/>
      </vt:variant>
      <vt:variant>
        <vt:i4>2031688</vt:i4>
      </vt:variant>
      <vt:variant>
        <vt:i4>12</vt:i4>
      </vt:variant>
      <vt:variant>
        <vt:i4>0</vt:i4>
      </vt:variant>
      <vt:variant>
        <vt:i4>5</vt:i4>
      </vt:variant>
      <vt:variant>
        <vt:lpwstr>http://www.gruppoiren.it/</vt:lpwstr>
      </vt:variant>
      <vt:variant>
        <vt:lpwstr/>
      </vt:variant>
      <vt:variant>
        <vt:i4>7667750</vt:i4>
      </vt:variant>
      <vt:variant>
        <vt:i4>9</vt:i4>
      </vt:variant>
      <vt:variant>
        <vt:i4>0</vt:i4>
      </vt:variant>
      <vt:variant>
        <vt:i4>5</vt:i4>
      </vt:variant>
      <vt:variant>
        <vt:lpwstr>https://www.dropbox.com/s/kgrzvz0y5re0rds/IREN_BACKSTAGE_30.06.2020%2B.mp4?dl=0</vt:lpwstr>
      </vt:variant>
      <vt:variant>
        <vt:lpwstr/>
      </vt:variant>
      <vt:variant>
        <vt:i4>655439</vt:i4>
      </vt:variant>
      <vt:variant>
        <vt:i4>6</vt:i4>
      </vt:variant>
      <vt:variant>
        <vt:i4>0</vt:i4>
      </vt:variant>
      <vt:variant>
        <vt:i4>5</vt:i4>
      </vt:variant>
      <vt:variant>
        <vt:lpwstr>https://youtu.be/Xs3FRhY1RWY</vt:lpwstr>
      </vt:variant>
      <vt:variant>
        <vt:lpwstr/>
      </vt:variant>
      <vt:variant>
        <vt:i4>6684770</vt:i4>
      </vt:variant>
      <vt:variant>
        <vt:i4>3</vt:i4>
      </vt:variant>
      <vt:variant>
        <vt:i4>0</vt:i4>
      </vt:variant>
      <vt:variant>
        <vt:i4>5</vt:i4>
      </vt:variant>
      <vt:variant>
        <vt:lpwstr>https://www.gruppoiren.it/manifesto</vt:lpwstr>
      </vt:variant>
      <vt:variant>
        <vt:lpwstr/>
      </vt:variant>
      <vt:variant>
        <vt:i4>4784199</vt:i4>
      </vt:variant>
      <vt:variant>
        <vt:i4>0</vt:i4>
      </vt:variant>
      <vt:variant>
        <vt:i4>0</vt:i4>
      </vt:variant>
      <vt:variant>
        <vt:i4>5</vt:i4>
      </vt:variant>
      <vt:variant>
        <vt:lpwstr>https://youtu.be/0ny19gYIBbc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xerras</dc:creator>
  <cp:keywords/>
  <cp:lastModifiedBy>Catellani Stefania</cp:lastModifiedBy>
  <cp:revision>2</cp:revision>
  <cp:lastPrinted>2015-05-11T08:22:00Z</cp:lastPrinted>
  <dcterms:created xsi:type="dcterms:W3CDTF">2023-11-16T10:30:00Z</dcterms:created>
  <dcterms:modified xsi:type="dcterms:W3CDTF">2023-11-16T10:30:00Z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0x01010074C12BFAC5388F42B67A1A3296F5A4CD</vt:lpwstr>
  </property>
</Properties>
</file>